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839" w:rsidRPr="003164A8" w:rsidRDefault="00023839" w:rsidP="00023839">
      <w:pPr>
        <w:jc w:val="center"/>
        <w:rPr>
          <w:rFonts w:ascii="Arial" w:hAnsi="Arial"/>
        </w:rPr>
      </w:pPr>
      <w:r w:rsidRPr="00272262">
        <w:rPr>
          <w:rFonts w:ascii="Arial" w:hAnsi="Arial"/>
          <w:noProof/>
          <w:lang w:eastAsia="ru-RU"/>
        </w:rPr>
        <w:drawing>
          <wp:inline distT="0" distB="0" distL="0" distR="0">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023839" w:rsidRPr="003164A8" w:rsidRDefault="00023839" w:rsidP="00023839">
      <w:pPr>
        <w:jc w:val="center"/>
        <w:rPr>
          <w:rFonts w:ascii="Arial" w:hAnsi="Arial"/>
          <w:b/>
          <w:sz w:val="40"/>
          <w:szCs w:val="40"/>
        </w:rPr>
      </w:pPr>
      <w:r w:rsidRPr="003164A8">
        <w:rPr>
          <w:rFonts w:ascii="Arial" w:hAnsi="Arial"/>
          <w:b/>
          <w:sz w:val="40"/>
          <w:szCs w:val="40"/>
        </w:rPr>
        <w:t>СОВЕТ ДЕПУТАТОВ</w:t>
      </w:r>
    </w:p>
    <w:p w:rsidR="00023839" w:rsidRPr="003164A8" w:rsidRDefault="00023839" w:rsidP="00023839">
      <w:pPr>
        <w:jc w:val="center"/>
        <w:rPr>
          <w:rFonts w:ascii="Arial" w:hAnsi="Arial"/>
          <w:sz w:val="28"/>
          <w:szCs w:val="28"/>
        </w:rPr>
      </w:pPr>
      <w:r w:rsidRPr="003164A8">
        <w:rPr>
          <w:rFonts w:ascii="Arial" w:hAnsi="Arial"/>
          <w:sz w:val="28"/>
          <w:szCs w:val="28"/>
        </w:rPr>
        <w:t>ТАЛДОМСКОГО ГОРОДСКОГО ОКРУГА МОСКОВСКОЙ ОБЛАСТИ</w:t>
      </w:r>
    </w:p>
    <w:p w:rsidR="00023839" w:rsidRPr="003164A8" w:rsidRDefault="00023839" w:rsidP="00023839">
      <w:pPr>
        <w:spacing w:line="220" w:lineRule="exact"/>
        <w:rPr>
          <w:rFonts w:ascii="Arial" w:hAnsi="Arial"/>
          <w:sz w:val="18"/>
          <w:szCs w:val="18"/>
        </w:rPr>
      </w:pPr>
      <w:r w:rsidRPr="003164A8">
        <w:rPr>
          <w:rFonts w:ascii="Sylfaen" w:eastAsia="Sylfaen" w:hAnsi="Sylfaen" w:cs="Sylfaen"/>
          <w:sz w:val="18"/>
          <w:szCs w:val="18"/>
        </w:rPr>
        <w:t xml:space="preserve">141900, г. Талдом, пл. К. Маркса, 12                                                          </w:t>
      </w:r>
      <w:r w:rsidRPr="003164A8">
        <w:rPr>
          <w:rFonts w:ascii="Arial" w:hAnsi="Arial"/>
          <w:sz w:val="18"/>
          <w:szCs w:val="18"/>
        </w:rPr>
        <w:t>тел. 8-(</w:t>
      </w:r>
      <w:proofErr w:type="gramStart"/>
      <w:r w:rsidRPr="003164A8">
        <w:rPr>
          <w:rFonts w:ascii="Arial" w:hAnsi="Arial"/>
          <w:sz w:val="18"/>
          <w:szCs w:val="18"/>
        </w:rPr>
        <w:t>49620)-</w:t>
      </w:r>
      <w:proofErr w:type="gramEnd"/>
      <w:r w:rsidRPr="003164A8">
        <w:rPr>
          <w:rFonts w:ascii="Arial" w:hAnsi="Arial"/>
          <w:sz w:val="18"/>
          <w:szCs w:val="18"/>
        </w:rPr>
        <w:t xml:space="preserve">6-35-61; т/ф 8-(49620)-3-33-29 </w:t>
      </w:r>
    </w:p>
    <w:p w:rsidR="00023839" w:rsidRPr="003164A8" w:rsidRDefault="00023839" w:rsidP="00023839">
      <w:pPr>
        <w:pBdr>
          <w:bottom w:val="single" w:sz="12" w:space="1" w:color="auto"/>
        </w:pBdr>
        <w:spacing w:line="230" w:lineRule="exact"/>
        <w:rPr>
          <w:rFonts w:ascii="Arial" w:eastAsia="Sylfaen" w:hAnsi="Arial"/>
          <w:sz w:val="18"/>
          <w:szCs w:val="18"/>
          <w:shd w:val="clear" w:color="auto" w:fill="FFFFFF"/>
          <w:lang w:bidi="en-US"/>
        </w:rPr>
      </w:pPr>
      <w:r w:rsidRPr="003164A8">
        <w:rPr>
          <w:rFonts w:ascii="Arial" w:eastAsia="Sylfaen" w:hAnsi="Arial"/>
          <w:sz w:val="18"/>
          <w:szCs w:val="18"/>
          <w:shd w:val="clear" w:color="auto" w:fill="FFFFFF"/>
          <w:lang w:bidi="en-US"/>
        </w:rPr>
        <w:t xml:space="preserve">                                                                                                                         </w:t>
      </w:r>
    </w:p>
    <w:p w:rsidR="00023839" w:rsidRPr="003164A8" w:rsidRDefault="00023839" w:rsidP="00023839">
      <w:pPr>
        <w:jc w:val="center"/>
        <w:rPr>
          <w:rFonts w:ascii="Arial" w:eastAsia="Calibri" w:hAnsi="Arial"/>
          <w:b/>
          <w:sz w:val="36"/>
          <w:szCs w:val="36"/>
        </w:rPr>
      </w:pPr>
      <w:r w:rsidRPr="003164A8">
        <w:rPr>
          <w:rFonts w:ascii="Arial" w:eastAsia="Calibri" w:hAnsi="Arial"/>
          <w:b/>
          <w:sz w:val="36"/>
          <w:szCs w:val="36"/>
        </w:rPr>
        <w:t>Р Е Ш Е Н И Е</w:t>
      </w:r>
    </w:p>
    <w:p w:rsidR="00023839" w:rsidRPr="003164A8" w:rsidRDefault="00023839" w:rsidP="00023839">
      <w:pPr>
        <w:ind w:firstLine="426"/>
        <w:rPr>
          <w:rFonts w:ascii="Arial" w:eastAsia="Calibri" w:hAnsi="Arial"/>
          <w:sz w:val="28"/>
          <w:szCs w:val="28"/>
        </w:rPr>
      </w:pPr>
    </w:p>
    <w:p w:rsidR="00023839" w:rsidRPr="003164A8" w:rsidRDefault="00023839" w:rsidP="00023839">
      <w:pPr>
        <w:ind w:firstLine="426"/>
        <w:rPr>
          <w:rFonts w:ascii="Arial" w:eastAsia="Calibri" w:hAnsi="Arial"/>
          <w:sz w:val="28"/>
          <w:szCs w:val="28"/>
          <w:u w:val="single"/>
        </w:rPr>
      </w:pPr>
      <w:r w:rsidRPr="003164A8">
        <w:rPr>
          <w:rFonts w:ascii="Arial" w:eastAsia="Calibri" w:hAnsi="Arial"/>
          <w:sz w:val="28"/>
          <w:szCs w:val="28"/>
        </w:rPr>
        <w:t>от __</w:t>
      </w:r>
      <w:r w:rsidRPr="003164A8">
        <w:rPr>
          <w:rFonts w:ascii="Arial" w:eastAsia="Calibri" w:hAnsi="Arial"/>
          <w:sz w:val="28"/>
          <w:szCs w:val="28"/>
          <w:u w:val="single"/>
        </w:rPr>
        <w:t>2</w:t>
      </w:r>
      <w:r>
        <w:rPr>
          <w:rFonts w:ascii="Arial" w:eastAsia="Calibri" w:hAnsi="Arial"/>
          <w:sz w:val="28"/>
          <w:szCs w:val="28"/>
          <w:u w:val="single"/>
        </w:rPr>
        <w:t>4</w:t>
      </w:r>
      <w:r w:rsidRPr="003164A8">
        <w:rPr>
          <w:rFonts w:ascii="Arial" w:eastAsia="Calibri" w:hAnsi="Arial"/>
          <w:sz w:val="28"/>
          <w:szCs w:val="28"/>
          <w:u w:val="single"/>
        </w:rPr>
        <w:t xml:space="preserve"> </w:t>
      </w:r>
      <w:r>
        <w:rPr>
          <w:rFonts w:ascii="Arial" w:eastAsia="Calibri" w:hAnsi="Arial"/>
          <w:sz w:val="28"/>
          <w:szCs w:val="28"/>
          <w:u w:val="single"/>
        </w:rPr>
        <w:t>дека</w:t>
      </w:r>
      <w:r w:rsidRPr="003164A8">
        <w:rPr>
          <w:rFonts w:ascii="Arial" w:eastAsia="Calibri" w:hAnsi="Arial"/>
          <w:sz w:val="28"/>
          <w:szCs w:val="28"/>
          <w:u w:val="single"/>
        </w:rPr>
        <w:t>бря</w:t>
      </w:r>
      <w:r w:rsidRPr="003164A8">
        <w:rPr>
          <w:rFonts w:ascii="Arial" w:eastAsia="Calibri" w:hAnsi="Arial"/>
          <w:sz w:val="28"/>
          <w:szCs w:val="28"/>
        </w:rPr>
        <w:t>___</w:t>
      </w:r>
      <w:proofErr w:type="gramStart"/>
      <w:r w:rsidRPr="003164A8">
        <w:rPr>
          <w:rFonts w:ascii="Arial" w:eastAsia="Calibri" w:hAnsi="Arial"/>
          <w:sz w:val="28"/>
          <w:szCs w:val="28"/>
        </w:rPr>
        <w:t>_  2020</w:t>
      </w:r>
      <w:proofErr w:type="gramEnd"/>
      <w:r w:rsidRPr="003164A8">
        <w:rPr>
          <w:rFonts w:ascii="Arial" w:eastAsia="Calibri" w:hAnsi="Arial"/>
          <w:sz w:val="28"/>
          <w:szCs w:val="28"/>
        </w:rPr>
        <w:t xml:space="preserve"> г.                                      </w:t>
      </w:r>
      <w:r>
        <w:rPr>
          <w:rFonts w:ascii="Arial" w:eastAsia="Calibri" w:hAnsi="Arial"/>
          <w:sz w:val="28"/>
          <w:szCs w:val="28"/>
        </w:rPr>
        <w:t xml:space="preserve">  </w:t>
      </w:r>
      <w:r w:rsidRPr="003164A8">
        <w:rPr>
          <w:rFonts w:ascii="Arial" w:eastAsia="Calibri" w:hAnsi="Arial"/>
          <w:sz w:val="28"/>
          <w:szCs w:val="28"/>
        </w:rPr>
        <w:t xml:space="preserve">            №  </w:t>
      </w:r>
      <w:r>
        <w:rPr>
          <w:rFonts w:ascii="Arial" w:eastAsia="Calibri" w:hAnsi="Arial"/>
          <w:sz w:val="28"/>
          <w:szCs w:val="28"/>
          <w:u w:val="single"/>
        </w:rPr>
        <w:t>102</w:t>
      </w:r>
    </w:p>
    <w:p w:rsidR="00023839" w:rsidRPr="003164A8" w:rsidRDefault="00023839" w:rsidP="00023839">
      <w:pPr>
        <w:ind w:firstLine="426"/>
        <w:rPr>
          <w:rFonts w:ascii="Arial" w:eastAsia="Calibri" w:hAnsi="Arial"/>
          <w:sz w:val="28"/>
          <w:szCs w:val="28"/>
          <w:u w:val="single"/>
        </w:rPr>
      </w:pPr>
    </w:p>
    <w:p w:rsidR="00023839" w:rsidRDefault="00023839" w:rsidP="00023839">
      <w:pPr>
        <w:jc w:val="both"/>
        <w:rPr>
          <w:rFonts w:ascii="Arial" w:hAnsi="Arial"/>
          <w:b/>
          <w:color w:val="FFFFFF"/>
        </w:rPr>
      </w:pPr>
      <w:r w:rsidRPr="003164A8">
        <w:rPr>
          <w:rFonts w:ascii="Arial" w:hAnsi="Arial"/>
        </w:rPr>
        <w:t xml:space="preserve">┌                                                      ┐ </w:t>
      </w:r>
      <w:r w:rsidRPr="003164A8">
        <w:rPr>
          <w:rFonts w:ascii="Arial" w:hAnsi="Arial"/>
          <w:b/>
          <w:color w:val="FFFFFF"/>
        </w:rPr>
        <w:t xml:space="preserve">   </w:t>
      </w:r>
    </w:p>
    <w:p w:rsidR="00595322" w:rsidRDefault="00595322" w:rsidP="00595322">
      <w:pPr>
        <w:pStyle w:val="ConsPlusTitle"/>
        <w:rPr>
          <w:rFonts w:ascii="Times New Roman" w:hAnsi="Times New Roman" w:cs="Times New Roman"/>
          <w:color w:val="000000" w:themeColor="text1"/>
          <w:sz w:val="24"/>
          <w:szCs w:val="24"/>
        </w:rPr>
      </w:pPr>
      <w:r w:rsidRPr="00595322">
        <w:rPr>
          <w:rFonts w:ascii="Times New Roman" w:hAnsi="Times New Roman" w:cs="Times New Roman"/>
          <w:sz w:val="24"/>
          <w:szCs w:val="24"/>
        </w:rPr>
        <w:t xml:space="preserve">Об утверждении Порядка </w:t>
      </w:r>
      <w:r w:rsidRPr="00595322">
        <w:rPr>
          <w:rFonts w:ascii="Times New Roman" w:hAnsi="Times New Roman" w:cs="Times New Roman"/>
          <w:color w:val="000000" w:themeColor="text1"/>
          <w:sz w:val="24"/>
          <w:szCs w:val="24"/>
        </w:rPr>
        <w:t>принятия решения Советом</w:t>
      </w:r>
    </w:p>
    <w:p w:rsidR="00595322" w:rsidRDefault="00595322" w:rsidP="00595322">
      <w:pPr>
        <w:pStyle w:val="ConsPlusTitle"/>
        <w:rPr>
          <w:rFonts w:ascii="Times New Roman" w:hAnsi="Times New Roman" w:cs="Times New Roman"/>
          <w:color w:val="000000" w:themeColor="text1"/>
          <w:sz w:val="24"/>
          <w:szCs w:val="24"/>
        </w:rPr>
      </w:pPr>
      <w:r w:rsidRPr="00595322">
        <w:rPr>
          <w:rFonts w:ascii="Times New Roman" w:hAnsi="Times New Roman" w:cs="Times New Roman"/>
          <w:color w:val="000000" w:themeColor="text1"/>
          <w:sz w:val="24"/>
          <w:szCs w:val="24"/>
        </w:rPr>
        <w:t>депутатов Талдомского городского округа Московской области</w:t>
      </w:r>
    </w:p>
    <w:p w:rsidR="00595322" w:rsidRDefault="00595322" w:rsidP="00595322">
      <w:pPr>
        <w:pStyle w:val="ConsPlusTitle"/>
        <w:rPr>
          <w:rFonts w:ascii="Times New Roman" w:hAnsi="Times New Roman" w:cs="Times New Roman"/>
          <w:color w:val="000000" w:themeColor="text1"/>
          <w:sz w:val="24"/>
          <w:szCs w:val="24"/>
        </w:rPr>
      </w:pPr>
      <w:r w:rsidRPr="00595322">
        <w:rPr>
          <w:rFonts w:ascii="Times New Roman" w:hAnsi="Times New Roman" w:cs="Times New Roman"/>
          <w:color w:val="000000" w:themeColor="text1"/>
          <w:sz w:val="24"/>
          <w:szCs w:val="24"/>
        </w:rPr>
        <w:t>о применении к депутату, члену выборного органа местного</w:t>
      </w:r>
    </w:p>
    <w:p w:rsidR="00595322" w:rsidRDefault="00595322" w:rsidP="00595322">
      <w:pPr>
        <w:pStyle w:val="ConsPlusTitle"/>
        <w:rPr>
          <w:rFonts w:ascii="Times New Roman" w:hAnsi="Times New Roman" w:cs="Times New Roman"/>
          <w:color w:val="000000" w:themeColor="text1"/>
          <w:sz w:val="24"/>
          <w:szCs w:val="24"/>
        </w:rPr>
      </w:pPr>
      <w:r w:rsidRPr="00595322">
        <w:rPr>
          <w:rFonts w:ascii="Times New Roman" w:hAnsi="Times New Roman" w:cs="Times New Roman"/>
          <w:color w:val="000000" w:themeColor="text1"/>
          <w:sz w:val="24"/>
          <w:szCs w:val="24"/>
        </w:rPr>
        <w:t>самоуправления, выборному должностному лицу местного</w:t>
      </w:r>
    </w:p>
    <w:p w:rsidR="00595322" w:rsidRDefault="00595322" w:rsidP="00595322">
      <w:pPr>
        <w:pStyle w:val="ConsPlusTitle"/>
        <w:rPr>
          <w:rFonts w:ascii="Times New Roman" w:hAnsi="Times New Roman" w:cs="Times New Roman"/>
          <w:color w:val="000000" w:themeColor="text1"/>
          <w:sz w:val="24"/>
          <w:szCs w:val="24"/>
        </w:rPr>
      </w:pPr>
      <w:r w:rsidRPr="00595322">
        <w:rPr>
          <w:rFonts w:ascii="Times New Roman" w:hAnsi="Times New Roman" w:cs="Times New Roman"/>
          <w:color w:val="000000" w:themeColor="text1"/>
          <w:sz w:val="24"/>
          <w:szCs w:val="24"/>
        </w:rPr>
        <w:t>самоуправления Талдомского городского округа Московской области</w:t>
      </w:r>
      <w:r>
        <w:rPr>
          <w:rFonts w:ascii="Times New Roman" w:hAnsi="Times New Roman" w:cs="Times New Roman"/>
          <w:color w:val="000000" w:themeColor="text1"/>
          <w:sz w:val="24"/>
          <w:szCs w:val="24"/>
        </w:rPr>
        <w:t>,</w:t>
      </w:r>
    </w:p>
    <w:p w:rsidR="00595322" w:rsidRDefault="00595322" w:rsidP="00595322">
      <w:pPr>
        <w:pStyle w:val="ConsPlusTitle"/>
        <w:rPr>
          <w:rFonts w:ascii="Times New Roman" w:hAnsi="Times New Roman" w:cs="Times New Roman"/>
          <w:color w:val="000000" w:themeColor="text1"/>
          <w:sz w:val="24"/>
          <w:szCs w:val="24"/>
        </w:rPr>
      </w:pPr>
      <w:r w:rsidRPr="00595322">
        <w:rPr>
          <w:rFonts w:ascii="Times New Roman" w:hAnsi="Times New Roman" w:cs="Times New Roman"/>
          <w:color w:val="000000" w:themeColor="text1"/>
          <w:sz w:val="24"/>
          <w:szCs w:val="24"/>
        </w:rPr>
        <w:t xml:space="preserve">мер ответственности, указанных в </w:t>
      </w:r>
      <w:hyperlink r:id="rId6" w:history="1">
        <w:r w:rsidRPr="00595322">
          <w:rPr>
            <w:rFonts w:ascii="Times New Roman" w:hAnsi="Times New Roman" w:cs="Times New Roman"/>
            <w:color w:val="000000" w:themeColor="text1"/>
            <w:sz w:val="24"/>
            <w:szCs w:val="24"/>
          </w:rPr>
          <w:t>части 7.3-1</w:t>
        </w:r>
      </w:hyperlink>
      <w:r w:rsidRPr="00595322">
        <w:rPr>
          <w:rFonts w:ascii="Times New Roman" w:hAnsi="Times New Roman" w:cs="Times New Roman"/>
          <w:color w:val="000000" w:themeColor="text1"/>
          <w:sz w:val="24"/>
          <w:szCs w:val="24"/>
        </w:rPr>
        <w:t xml:space="preserve"> ст. 40 Федерального</w:t>
      </w:r>
    </w:p>
    <w:p w:rsidR="00595322" w:rsidRDefault="00595322" w:rsidP="00595322">
      <w:pPr>
        <w:pStyle w:val="ConsPlusTitle"/>
        <w:rPr>
          <w:rFonts w:ascii="Times New Roman" w:hAnsi="Times New Roman" w:cs="Times New Roman"/>
          <w:color w:val="000000" w:themeColor="text1"/>
          <w:sz w:val="24"/>
          <w:szCs w:val="24"/>
        </w:rPr>
      </w:pPr>
      <w:r w:rsidRPr="00595322">
        <w:rPr>
          <w:rFonts w:ascii="Times New Roman" w:hAnsi="Times New Roman" w:cs="Times New Roman"/>
          <w:color w:val="000000" w:themeColor="text1"/>
          <w:sz w:val="24"/>
          <w:szCs w:val="24"/>
        </w:rPr>
        <w:t>закона от 06.10.2003 N 131-ФЗ "Об общих принципах организации</w:t>
      </w:r>
    </w:p>
    <w:p w:rsidR="006B3653" w:rsidRPr="00595322" w:rsidRDefault="00595322" w:rsidP="00595322">
      <w:pPr>
        <w:pStyle w:val="ConsPlusTitle"/>
        <w:rPr>
          <w:rFonts w:ascii="Times New Roman" w:hAnsi="Times New Roman" w:cs="Times New Roman"/>
          <w:sz w:val="24"/>
          <w:szCs w:val="24"/>
        </w:rPr>
      </w:pPr>
      <w:r w:rsidRPr="00595322">
        <w:rPr>
          <w:rFonts w:ascii="Times New Roman" w:hAnsi="Times New Roman" w:cs="Times New Roman"/>
          <w:color w:val="000000" w:themeColor="text1"/>
          <w:sz w:val="24"/>
          <w:szCs w:val="24"/>
        </w:rPr>
        <w:t>местного самоуправления в Российской Федерации"</w:t>
      </w:r>
    </w:p>
    <w:p w:rsidR="006B3653" w:rsidRPr="00595322" w:rsidRDefault="006B3653" w:rsidP="006B3653">
      <w:pPr>
        <w:pStyle w:val="ConsPlusTitle"/>
        <w:jc w:val="center"/>
        <w:rPr>
          <w:rFonts w:ascii="Times New Roman" w:hAnsi="Times New Roman" w:cs="Times New Roman"/>
          <w:color w:val="000000" w:themeColor="text1"/>
          <w:sz w:val="24"/>
          <w:szCs w:val="24"/>
        </w:rPr>
      </w:pPr>
    </w:p>
    <w:p w:rsidR="00595322" w:rsidRDefault="006B3653"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 xml:space="preserve">В соответствии Федеральным </w:t>
      </w:r>
      <w:hyperlink r:id="rId7" w:history="1">
        <w:r w:rsidRPr="00595322">
          <w:rPr>
            <w:rFonts w:ascii="Times New Roman" w:hAnsi="Times New Roman" w:cs="Times New Roman"/>
            <w:color w:val="000000" w:themeColor="text1"/>
            <w:sz w:val="26"/>
            <w:szCs w:val="26"/>
          </w:rPr>
          <w:t>законом</w:t>
        </w:r>
      </w:hyperlink>
      <w:r w:rsidRPr="00595322">
        <w:rPr>
          <w:rFonts w:ascii="Times New Roman" w:hAnsi="Times New Roman" w:cs="Times New Roman"/>
          <w:color w:val="000000" w:themeColor="text1"/>
          <w:sz w:val="26"/>
          <w:szCs w:val="26"/>
        </w:rPr>
        <w:t xml:space="preserve"> от 06.10.2003 N 131-ФЗ "Об общих принципах организации местного самоуправления в Российской Федерации", от 25.12.2008 </w:t>
      </w:r>
      <w:hyperlink r:id="rId8" w:history="1">
        <w:r w:rsidRPr="00595322">
          <w:rPr>
            <w:rFonts w:ascii="Times New Roman" w:hAnsi="Times New Roman" w:cs="Times New Roman"/>
            <w:color w:val="000000" w:themeColor="text1"/>
            <w:sz w:val="26"/>
            <w:szCs w:val="26"/>
          </w:rPr>
          <w:t>N 273-ФЗ</w:t>
        </w:r>
      </w:hyperlink>
      <w:r w:rsidRPr="00595322">
        <w:rPr>
          <w:rFonts w:ascii="Times New Roman" w:hAnsi="Times New Roman" w:cs="Times New Roman"/>
          <w:color w:val="000000" w:themeColor="text1"/>
          <w:sz w:val="26"/>
          <w:szCs w:val="26"/>
        </w:rPr>
        <w:t xml:space="preserve"> "О противодействии коррупции", </w:t>
      </w:r>
      <w:hyperlink r:id="rId9" w:history="1">
        <w:r w:rsidRPr="00595322">
          <w:rPr>
            <w:rFonts w:ascii="Times New Roman" w:hAnsi="Times New Roman" w:cs="Times New Roman"/>
            <w:color w:val="000000" w:themeColor="text1"/>
            <w:sz w:val="26"/>
            <w:szCs w:val="26"/>
          </w:rPr>
          <w:t>Законом</w:t>
        </w:r>
      </w:hyperlink>
      <w:r w:rsidRPr="00595322">
        <w:rPr>
          <w:rFonts w:ascii="Times New Roman" w:hAnsi="Times New Roman" w:cs="Times New Roman"/>
          <w:color w:val="000000" w:themeColor="text1"/>
          <w:sz w:val="26"/>
          <w:szCs w:val="26"/>
        </w:rPr>
        <w:t xml:space="preserve"> Московской области от 31.03.2020 N 48/2020-ОЗ "О порядке принятия решения представительным органом муниципального образования Московской области о применении мер ответственности к лицам, замещающим отдельные муниципальные должности в Московской области, представившим недостоверные или неполные сведения о доходах, расходах, об имуществе и обязательствах имущественного характера, если искажение этих сведений является несущественным", руководствуясь </w:t>
      </w:r>
      <w:hyperlink r:id="rId10" w:history="1">
        <w:r w:rsidRPr="00595322">
          <w:rPr>
            <w:rFonts w:ascii="Times New Roman" w:hAnsi="Times New Roman" w:cs="Times New Roman"/>
            <w:color w:val="000000" w:themeColor="text1"/>
            <w:sz w:val="26"/>
            <w:szCs w:val="26"/>
          </w:rPr>
          <w:t>Уставом</w:t>
        </w:r>
      </w:hyperlink>
      <w:r w:rsidRPr="00595322">
        <w:rPr>
          <w:rFonts w:ascii="Times New Roman" w:hAnsi="Times New Roman" w:cs="Times New Roman"/>
          <w:color w:val="000000" w:themeColor="text1"/>
          <w:sz w:val="26"/>
          <w:szCs w:val="26"/>
        </w:rPr>
        <w:t xml:space="preserve"> Талдомского городского округа Московской области, Совет депутатов Талдомского городского округа Московской области </w:t>
      </w:r>
    </w:p>
    <w:p w:rsidR="006B3653" w:rsidRDefault="00595322" w:rsidP="00595322">
      <w:pPr>
        <w:pStyle w:val="ConsPlusNormal"/>
        <w:ind w:firstLine="540"/>
        <w:jc w:val="center"/>
        <w:rPr>
          <w:rFonts w:ascii="Times New Roman" w:hAnsi="Times New Roman" w:cs="Times New Roman"/>
          <w:b/>
          <w:color w:val="000000" w:themeColor="text1"/>
          <w:sz w:val="26"/>
          <w:szCs w:val="26"/>
        </w:rPr>
      </w:pPr>
      <w:r w:rsidRPr="00595322">
        <w:rPr>
          <w:rFonts w:ascii="Times New Roman" w:hAnsi="Times New Roman" w:cs="Times New Roman"/>
          <w:b/>
          <w:color w:val="000000" w:themeColor="text1"/>
          <w:sz w:val="26"/>
          <w:szCs w:val="26"/>
        </w:rPr>
        <w:t>РЕШИЛ:</w:t>
      </w:r>
    </w:p>
    <w:p w:rsidR="00595322" w:rsidRPr="00595322" w:rsidRDefault="00595322" w:rsidP="00595322">
      <w:pPr>
        <w:pStyle w:val="ConsPlusNormal"/>
        <w:ind w:firstLine="540"/>
        <w:jc w:val="center"/>
        <w:rPr>
          <w:rFonts w:ascii="Times New Roman" w:hAnsi="Times New Roman" w:cs="Times New Roman"/>
          <w:b/>
          <w:color w:val="000000" w:themeColor="text1"/>
          <w:sz w:val="26"/>
          <w:szCs w:val="26"/>
        </w:rPr>
      </w:pPr>
    </w:p>
    <w:p w:rsidR="006B3653" w:rsidRPr="00595322" w:rsidRDefault="006B3653" w:rsidP="00A94E6C">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 xml:space="preserve">1. Утвердить прилагаемый </w:t>
      </w:r>
      <w:hyperlink w:anchor="P43" w:history="1">
        <w:r w:rsidRPr="00595322">
          <w:rPr>
            <w:rFonts w:ascii="Times New Roman" w:hAnsi="Times New Roman" w:cs="Times New Roman"/>
            <w:color w:val="000000" w:themeColor="text1"/>
            <w:sz w:val="26"/>
            <w:szCs w:val="26"/>
          </w:rPr>
          <w:t>Порядок</w:t>
        </w:r>
      </w:hyperlink>
      <w:r w:rsidRPr="00595322">
        <w:rPr>
          <w:rFonts w:ascii="Times New Roman" w:hAnsi="Times New Roman" w:cs="Times New Roman"/>
          <w:color w:val="000000" w:themeColor="text1"/>
          <w:sz w:val="26"/>
          <w:szCs w:val="26"/>
        </w:rPr>
        <w:t xml:space="preserve"> принятия решения Советом депутатов Талдомского городского округа Московской области о применении </w:t>
      </w:r>
      <w:r w:rsidR="00A94E6C" w:rsidRPr="00595322">
        <w:rPr>
          <w:rFonts w:ascii="Times New Roman" w:hAnsi="Times New Roman" w:cs="Times New Roman"/>
          <w:color w:val="000000" w:themeColor="text1"/>
          <w:sz w:val="26"/>
          <w:szCs w:val="26"/>
        </w:rPr>
        <w:t>к депутату, члену выборного органа местного самоуправления, выборному должностному лицу местного самоуправления</w:t>
      </w:r>
      <w:r w:rsidR="00236A31" w:rsidRPr="00595322">
        <w:rPr>
          <w:rFonts w:ascii="Times New Roman" w:hAnsi="Times New Roman" w:cs="Times New Roman"/>
          <w:color w:val="000000" w:themeColor="text1"/>
          <w:sz w:val="26"/>
          <w:szCs w:val="26"/>
        </w:rPr>
        <w:t xml:space="preserve"> Талдомского городского округа Московской области</w:t>
      </w:r>
      <w:r w:rsidR="00595322">
        <w:rPr>
          <w:rFonts w:ascii="Times New Roman" w:hAnsi="Times New Roman" w:cs="Times New Roman"/>
          <w:color w:val="000000" w:themeColor="text1"/>
          <w:sz w:val="26"/>
          <w:szCs w:val="26"/>
        </w:rPr>
        <w:t>,</w:t>
      </w:r>
      <w:r w:rsidR="00A94E6C" w:rsidRPr="00595322">
        <w:rPr>
          <w:rFonts w:ascii="Times New Roman" w:hAnsi="Times New Roman" w:cs="Times New Roman"/>
          <w:color w:val="000000" w:themeColor="text1"/>
          <w:sz w:val="26"/>
          <w:szCs w:val="26"/>
        </w:rPr>
        <w:t xml:space="preserve"> мер ответственности, указанных в </w:t>
      </w:r>
      <w:hyperlink r:id="rId11" w:history="1">
        <w:r w:rsidR="00A94E6C" w:rsidRPr="00595322">
          <w:rPr>
            <w:rFonts w:ascii="Times New Roman" w:hAnsi="Times New Roman" w:cs="Times New Roman"/>
            <w:color w:val="000000" w:themeColor="text1"/>
            <w:sz w:val="26"/>
            <w:szCs w:val="26"/>
          </w:rPr>
          <w:t>части 7.3-1</w:t>
        </w:r>
      </w:hyperlink>
      <w:r w:rsidR="00A94E6C" w:rsidRPr="00595322">
        <w:rPr>
          <w:rFonts w:ascii="Times New Roman" w:hAnsi="Times New Roman" w:cs="Times New Roman"/>
          <w:color w:val="000000" w:themeColor="text1"/>
          <w:sz w:val="26"/>
          <w:szCs w:val="26"/>
        </w:rPr>
        <w:t xml:space="preserve"> ст. 40 Федерального закона от </w:t>
      </w:r>
      <w:r w:rsidR="00A94E6C" w:rsidRPr="00595322">
        <w:rPr>
          <w:rFonts w:ascii="Times New Roman" w:hAnsi="Times New Roman" w:cs="Times New Roman"/>
          <w:color w:val="000000" w:themeColor="text1"/>
          <w:sz w:val="26"/>
          <w:szCs w:val="26"/>
        </w:rPr>
        <w:lastRenderedPageBreak/>
        <w:t>06.10.2003 N 131-ФЗ "Об общих принципах организации местного самоуправления в Российской Федерации"</w:t>
      </w:r>
      <w:r w:rsidRPr="00595322">
        <w:rPr>
          <w:rFonts w:ascii="Times New Roman" w:hAnsi="Times New Roman" w:cs="Times New Roman"/>
          <w:color w:val="000000" w:themeColor="text1"/>
          <w:sz w:val="26"/>
          <w:szCs w:val="26"/>
        </w:rPr>
        <w:t>.</w:t>
      </w:r>
    </w:p>
    <w:p w:rsidR="006B3653" w:rsidRPr="00595322" w:rsidRDefault="006B3653"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2. Направить настоящее решение главе Талдомского городского округа Московской области Крупенину Ю.В. для подписания и официального опубликования.</w:t>
      </w:r>
    </w:p>
    <w:p w:rsidR="006B3653" w:rsidRPr="00595322" w:rsidRDefault="006B3653"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3. Опубликовать настоящее решение в официальном периодическом печатном издании и разместить на официальном сайте Талдомского городского округа Московской области в информационно-коммуникационной сети Интернет (</w:t>
      </w:r>
      <w:proofErr w:type="spellStart"/>
      <w:r w:rsidRPr="00595322">
        <w:rPr>
          <w:rFonts w:ascii="Times New Roman" w:hAnsi="Times New Roman" w:cs="Times New Roman"/>
          <w:color w:val="000000" w:themeColor="text1"/>
          <w:sz w:val="26"/>
          <w:szCs w:val="26"/>
        </w:rPr>
        <w:t>www</w:t>
      </w:r>
      <w:proofErr w:type="spellEnd"/>
      <w:r w:rsidRPr="00595322">
        <w:rPr>
          <w:rFonts w:ascii="Times New Roman" w:hAnsi="Times New Roman" w:cs="Times New Roman"/>
          <w:color w:val="000000" w:themeColor="text1"/>
          <w:sz w:val="26"/>
          <w:szCs w:val="26"/>
        </w:rPr>
        <w:t>.</w:t>
      </w:r>
      <w:proofErr w:type="spellStart"/>
      <w:r w:rsidRPr="00595322">
        <w:rPr>
          <w:rFonts w:ascii="Times New Roman" w:hAnsi="Times New Roman" w:cs="Times New Roman"/>
          <w:color w:val="000000" w:themeColor="text1"/>
          <w:sz w:val="26"/>
          <w:szCs w:val="26"/>
          <w:lang w:val="en-US"/>
        </w:rPr>
        <w:t>taldom</w:t>
      </w:r>
      <w:proofErr w:type="spellEnd"/>
      <w:r w:rsidRPr="00595322">
        <w:rPr>
          <w:rFonts w:ascii="Times New Roman" w:hAnsi="Times New Roman" w:cs="Times New Roman"/>
          <w:color w:val="000000" w:themeColor="text1"/>
          <w:sz w:val="26"/>
          <w:szCs w:val="26"/>
        </w:rPr>
        <w:t>-</w:t>
      </w:r>
      <w:proofErr w:type="spellStart"/>
      <w:r w:rsidRPr="00595322">
        <w:rPr>
          <w:rFonts w:ascii="Times New Roman" w:hAnsi="Times New Roman" w:cs="Times New Roman"/>
          <w:color w:val="000000" w:themeColor="text1"/>
          <w:sz w:val="26"/>
          <w:szCs w:val="26"/>
          <w:lang w:val="en-US"/>
        </w:rPr>
        <w:t>okrug</w:t>
      </w:r>
      <w:proofErr w:type="spellEnd"/>
      <w:r w:rsidRPr="00595322">
        <w:rPr>
          <w:rFonts w:ascii="Times New Roman" w:hAnsi="Times New Roman" w:cs="Times New Roman"/>
          <w:color w:val="000000" w:themeColor="text1"/>
          <w:sz w:val="26"/>
          <w:szCs w:val="26"/>
        </w:rPr>
        <w:t>.</w:t>
      </w:r>
      <w:proofErr w:type="spellStart"/>
      <w:r w:rsidRPr="00595322">
        <w:rPr>
          <w:rFonts w:ascii="Times New Roman" w:hAnsi="Times New Roman" w:cs="Times New Roman"/>
          <w:color w:val="000000" w:themeColor="text1"/>
          <w:sz w:val="26"/>
          <w:szCs w:val="26"/>
          <w:lang w:val="en-US"/>
        </w:rPr>
        <w:t>ru</w:t>
      </w:r>
      <w:proofErr w:type="spellEnd"/>
      <w:r w:rsidRPr="00595322">
        <w:rPr>
          <w:rFonts w:ascii="Times New Roman" w:hAnsi="Times New Roman" w:cs="Times New Roman"/>
          <w:color w:val="000000" w:themeColor="text1"/>
          <w:sz w:val="26"/>
          <w:szCs w:val="26"/>
        </w:rPr>
        <w:t>).</w:t>
      </w:r>
    </w:p>
    <w:p w:rsidR="006B3653" w:rsidRPr="00595322" w:rsidRDefault="006B3653"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4. Настоящее решение вступает в силу со дня его официального опубликования.</w:t>
      </w:r>
    </w:p>
    <w:p w:rsidR="006B3653" w:rsidRPr="00595322" w:rsidRDefault="006B3653"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 xml:space="preserve">5. Контроль за исполнением настоящего решения возложить на председателя Совета депутатов Талдомского городского округа Московской области </w:t>
      </w:r>
      <w:r w:rsidR="00595322">
        <w:rPr>
          <w:rFonts w:ascii="Times New Roman" w:hAnsi="Times New Roman" w:cs="Times New Roman"/>
          <w:color w:val="000000" w:themeColor="text1"/>
          <w:sz w:val="26"/>
          <w:szCs w:val="26"/>
        </w:rPr>
        <w:t xml:space="preserve">       </w:t>
      </w:r>
      <w:r w:rsidRPr="00595322">
        <w:rPr>
          <w:rFonts w:ascii="Times New Roman" w:hAnsi="Times New Roman" w:cs="Times New Roman"/>
          <w:color w:val="000000" w:themeColor="text1"/>
          <w:sz w:val="26"/>
          <w:szCs w:val="26"/>
        </w:rPr>
        <w:t>Аникеева М.И.</w:t>
      </w:r>
    </w:p>
    <w:p w:rsidR="006B3653" w:rsidRPr="00595322" w:rsidRDefault="006B3653" w:rsidP="006B3653">
      <w:pPr>
        <w:pStyle w:val="ConsPlusNormal"/>
        <w:jc w:val="both"/>
        <w:rPr>
          <w:rFonts w:ascii="Times New Roman" w:hAnsi="Times New Roman" w:cs="Times New Roman"/>
          <w:color w:val="000000" w:themeColor="text1"/>
          <w:sz w:val="26"/>
          <w:szCs w:val="26"/>
        </w:rPr>
      </w:pPr>
    </w:p>
    <w:p w:rsidR="00595322" w:rsidRPr="00595322" w:rsidRDefault="00595322" w:rsidP="00595322">
      <w:pPr>
        <w:spacing w:after="0"/>
        <w:jc w:val="both"/>
        <w:rPr>
          <w:rFonts w:ascii="Times New Roman" w:hAnsi="Times New Roman" w:cs="Times New Roman"/>
          <w:sz w:val="26"/>
          <w:szCs w:val="26"/>
        </w:rPr>
      </w:pPr>
      <w:r w:rsidRPr="00595322">
        <w:rPr>
          <w:rFonts w:ascii="Times New Roman" w:hAnsi="Times New Roman" w:cs="Times New Roman"/>
          <w:sz w:val="26"/>
          <w:szCs w:val="26"/>
        </w:rPr>
        <w:t>Председатель Совета депутатов</w:t>
      </w:r>
    </w:p>
    <w:p w:rsidR="00595322" w:rsidRPr="00595322" w:rsidRDefault="00595322" w:rsidP="00595322">
      <w:pPr>
        <w:spacing w:after="0"/>
        <w:jc w:val="both"/>
        <w:rPr>
          <w:rFonts w:ascii="Times New Roman" w:hAnsi="Times New Roman" w:cs="Times New Roman"/>
          <w:sz w:val="26"/>
          <w:szCs w:val="26"/>
        </w:rPr>
      </w:pPr>
      <w:r w:rsidRPr="00595322">
        <w:rPr>
          <w:rFonts w:ascii="Times New Roman" w:hAnsi="Times New Roman" w:cs="Times New Roman"/>
          <w:sz w:val="26"/>
          <w:szCs w:val="26"/>
        </w:rPr>
        <w:t>Талдомского городского округа                                                         М.И. Аникеев</w:t>
      </w:r>
    </w:p>
    <w:p w:rsidR="00595322" w:rsidRPr="00595322" w:rsidRDefault="00595322" w:rsidP="00595322">
      <w:pPr>
        <w:spacing w:after="0"/>
        <w:jc w:val="both"/>
        <w:rPr>
          <w:rFonts w:ascii="Times New Roman" w:hAnsi="Times New Roman" w:cs="Times New Roman"/>
          <w:sz w:val="26"/>
          <w:szCs w:val="26"/>
        </w:rPr>
      </w:pPr>
    </w:p>
    <w:p w:rsidR="00595322" w:rsidRPr="00595322" w:rsidRDefault="00595322" w:rsidP="00595322">
      <w:pPr>
        <w:spacing w:after="0"/>
        <w:jc w:val="both"/>
        <w:rPr>
          <w:rFonts w:ascii="Times New Roman" w:hAnsi="Times New Roman" w:cs="Times New Roman"/>
          <w:sz w:val="26"/>
          <w:szCs w:val="26"/>
        </w:rPr>
      </w:pPr>
    </w:p>
    <w:p w:rsidR="00595322" w:rsidRPr="00595322" w:rsidRDefault="00595322" w:rsidP="00595322">
      <w:pPr>
        <w:spacing w:after="0"/>
        <w:jc w:val="both"/>
        <w:rPr>
          <w:rFonts w:ascii="Times New Roman" w:hAnsi="Times New Roman" w:cs="Times New Roman"/>
          <w:sz w:val="26"/>
          <w:szCs w:val="26"/>
        </w:rPr>
      </w:pPr>
    </w:p>
    <w:p w:rsidR="00595322" w:rsidRPr="00595322" w:rsidRDefault="00595322" w:rsidP="00595322">
      <w:pPr>
        <w:spacing w:after="0"/>
        <w:jc w:val="both"/>
        <w:rPr>
          <w:rFonts w:ascii="Times New Roman" w:hAnsi="Times New Roman" w:cs="Times New Roman"/>
          <w:sz w:val="26"/>
          <w:szCs w:val="26"/>
        </w:rPr>
      </w:pPr>
      <w:r w:rsidRPr="00595322">
        <w:rPr>
          <w:rFonts w:ascii="Times New Roman" w:hAnsi="Times New Roman" w:cs="Times New Roman"/>
          <w:sz w:val="26"/>
          <w:szCs w:val="26"/>
        </w:rPr>
        <w:t>Глава Талдомского городского округа                                              Ю.В. Крупенин</w:t>
      </w:r>
    </w:p>
    <w:p w:rsidR="00595322" w:rsidRPr="00595322" w:rsidRDefault="00595322" w:rsidP="00595322">
      <w:pPr>
        <w:spacing w:after="0"/>
        <w:jc w:val="both"/>
        <w:rPr>
          <w:rFonts w:ascii="Times New Roman" w:hAnsi="Times New Roman" w:cs="Times New Roman"/>
          <w:sz w:val="26"/>
          <w:szCs w:val="26"/>
        </w:rPr>
      </w:pPr>
    </w:p>
    <w:p w:rsidR="00595322" w:rsidRPr="00595322" w:rsidRDefault="00595322" w:rsidP="00595322">
      <w:pPr>
        <w:jc w:val="both"/>
        <w:rPr>
          <w:rFonts w:ascii="Times New Roman" w:hAnsi="Times New Roman" w:cs="Times New Roman"/>
          <w:sz w:val="26"/>
          <w:szCs w:val="26"/>
        </w:rPr>
      </w:pPr>
    </w:p>
    <w:p w:rsidR="00595322" w:rsidRPr="00595322" w:rsidRDefault="00595322" w:rsidP="00595322">
      <w:pPr>
        <w:jc w:val="both"/>
        <w:rPr>
          <w:rFonts w:ascii="Times New Roman" w:hAnsi="Times New Roman" w:cs="Times New Roman"/>
          <w:sz w:val="26"/>
          <w:szCs w:val="26"/>
        </w:rPr>
      </w:pPr>
    </w:p>
    <w:p w:rsidR="00595322" w:rsidRDefault="00595322" w:rsidP="00595322">
      <w:pPr>
        <w:jc w:val="both"/>
        <w:rPr>
          <w:rFonts w:ascii="Times New Roman" w:hAnsi="Times New Roman" w:cs="Times New Roman"/>
          <w:sz w:val="26"/>
          <w:szCs w:val="26"/>
        </w:rPr>
      </w:pPr>
    </w:p>
    <w:p w:rsidR="00595322" w:rsidRDefault="00595322" w:rsidP="00595322">
      <w:pPr>
        <w:jc w:val="both"/>
        <w:rPr>
          <w:rFonts w:ascii="Times New Roman" w:hAnsi="Times New Roman" w:cs="Times New Roman"/>
          <w:sz w:val="26"/>
          <w:szCs w:val="26"/>
        </w:rPr>
      </w:pPr>
    </w:p>
    <w:p w:rsidR="00595322" w:rsidRDefault="00595322" w:rsidP="00595322">
      <w:pPr>
        <w:jc w:val="both"/>
        <w:rPr>
          <w:rFonts w:ascii="Times New Roman" w:hAnsi="Times New Roman" w:cs="Times New Roman"/>
          <w:sz w:val="26"/>
          <w:szCs w:val="26"/>
        </w:rPr>
      </w:pPr>
    </w:p>
    <w:p w:rsidR="00595322" w:rsidRDefault="00595322" w:rsidP="00595322">
      <w:pPr>
        <w:jc w:val="both"/>
        <w:rPr>
          <w:rFonts w:ascii="Times New Roman" w:hAnsi="Times New Roman" w:cs="Times New Roman"/>
          <w:sz w:val="26"/>
          <w:szCs w:val="26"/>
        </w:rPr>
      </w:pPr>
    </w:p>
    <w:p w:rsidR="00595322" w:rsidRDefault="00595322" w:rsidP="00595322">
      <w:pPr>
        <w:jc w:val="both"/>
        <w:rPr>
          <w:rFonts w:ascii="Times New Roman" w:hAnsi="Times New Roman" w:cs="Times New Roman"/>
          <w:sz w:val="26"/>
          <w:szCs w:val="26"/>
        </w:rPr>
      </w:pPr>
    </w:p>
    <w:p w:rsidR="00595322" w:rsidRDefault="00595322" w:rsidP="00595322">
      <w:pPr>
        <w:jc w:val="both"/>
        <w:rPr>
          <w:rFonts w:ascii="Times New Roman" w:hAnsi="Times New Roman" w:cs="Times New Roman"/>
          <w:sz w:val="26"/>
          <w:szCs w:val="26"/>
        </w:rPr>
      </w:pPr>
    </w:p>
    <w:p w:rsidR="00595322" w:rsidRDefault="00595322" w:rsidP="00595322">
      <w:pPr>
        <w:jc w:val="both"/>
        <w:rPr>
          <w:rFonts w:ascii="Times New Roman" w:hAnsi="Times New Roman" w:cs="Times New Roman"/>
          <w:sz w:val="26"/>
          <w:szCs w:val="26"/>
        </w:rPr>
      </w:pPr>
    </w:p>
    <w:p w:rsidR="00595322" w:rsidRDefault="00595322" w:rsidP="00595322">
      <w:pPr>
        <w:jc w:val="both"/>
        <w:rPr>
          <w:rFonts w:ascii="Times New Roman" w:hAnsi="Times New Roman" w:cs="Times New Roman"/>
          <w:sz w:val="26"/>
          <w:szCs w:val="26"/>
        </w:rPr>
      </w:pPr>
    </w:p>
    <w:p w:rsidR="00595322" w:rsidRDefault="00595322" w:rsidP="00595322">
      <w:pPr>
        <w:jc w:val="both"/>
        <w:rPr>
          <w:rFonts w:ascii="Times New Roman" w:hAnsi="Times New Roman" w:cs="Times New Roman"/>
          <w:sz w:val="26"/>
          <w:szCs w:val="26"/>
        </w:rPr>
      </w:pPr>
    </w:p>
    <w:p w:rsidR="00595322" w:rsidRDefault="00595322" w:rsidP="00595322">
      <w:pPr>
        <w:jc w:val="both"/>
        <w:rPr>
          <w:rFonts w:ascii="Times New Roman" w:hAnsi="Times New Roman" w:cs="Times New Roman"/>
          <w:sz w:val="26"/>
          <w:szCs w:val="26"/>
        </w:rPr>
      </w:pPr>
    </w:p>
    <w:p w:rsidR="00595322" w:rsidRDefault="00595322" w:rsidP="00595322">
      <w:pPr>
        <w:jc w:val="both"/>
        <w:rPr>
          <w:rFonts w:ascii="Times New Roman" w:hAnsi="Times New Roman" w:cs="Times New Roman"/>
          <w:sz w:val="26"/>
          <w:szCs w:val="26"/>
        </w:rPr>
      </w:pPr>
    </w:p>
    <w:p w:rsidR="00595322" w:rsidRDefault="00595322" w:rsidP="00595322">
      <w:pPr>
        <w:jc w:val="both"/>
        <w:rPr>
          <w:rFonts w:ascii="Times New Roman" w:hAnsi="Times New Roman" w:cs="Times New Roman"/>
          <w:sz w:val="26"/>
          <w:szCs w:val="26"/>
        </w:rPr>
      </w:pPr>
    </w:p>
    <w:p w:rsidR="00595322" w:rsidRDefault="00595322" w:rsidP="00595322">
      <w:pPr>
        <w:jc w:val="both"/>
        <w:rPr>
          <w:rFonts w:ascii="Times New Roman" w:hAnsi="Times New Roman" w:cs="Times New Roman"/>
          <w:sz w:val="26"/>
          <w:szCs w:val="26"/>
        </w:rPr>
      </w:pPr>
    </w:p>
    <w:p w:rsidR="00595322" w:rsidRDefault="00595322" w:rsidP="00595322">
      <w:pPr>
        <w:jc w:val="both"/>
        <w:rPr>
          <w:rFonts w:ascii="Times New Roman" w:hAnsi="Times New Roman" w:cs="Times New Roman"/>
          <w:sz w:val="26"/>
          <w:szCs w:val="26"/>
        </w:rPr>
      </w:pPr>
    </w:p>
    <w:p w:rsidR="006B3653" w:rsidRPr="00595322" w:rsidRDefault="006B3653" w:rsidP="0058090C">
      <w:pPr>
        <w:pStyle w:val="ConsPlusNormal"/>
        <w:ind w:left="5529"/>
        <w:outlineLvl w:val="0"/>
        <w:rPr>
          <w:rFonts w:ascii="Times New Roman" w:hAnsi="Times New Roman" w:cs="Times New Roman"/>
          <w:color w:val="000000" w:themeColor="text1"/>
          <w:sz w:val="26"/>
          <w:szCs w:val="26"/>
        </w:rPr>
      </w:pPr>
      <w:bookmarkStart w:id="0" w:name="_GoBack"/>
      <w:bookmarkEnd w:id="0"/>
      <w:r w:rsidRPr="00595322">
        <w:rPr>
          <w:rFonts w:ascii="Times New Roman" w:hAnsi="Times New Roman" w:cs="Times New Roman"/>
          <w:color w:val="000000" w:themeColor="text1"/>
          <w:sz w:val="26"/>
          <w:szCs w:val="26"/>
        </w:rPr>
        <w:lastRenderedPageBreak/>
        <w:t>Приложение</w:t>
      </w:r>
    </w:p>
    <w:p w:rsidR="006B3653" w:rsidRPr="00595322" w:rsidRDefault="006B3653" w:rsidP="0058090C">
      <w:pPr>
        <w:pStyle w:val="ConsPlusNormal"/>
        <w:ind w:left="5529"/>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к решению Совета депутатов</w:t>
      </w:r>
    </w:p>
    <w:p w:rsidR="006B3653" w:rsidRPr="00595322" w:rsidRDefault="006B3653" w:rsidP="0058090C">
      <w:pPr>
        <w:pStyle w:val="ConsPlusNormal"/>
        <w:ind w:left="5529"/>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Талдомского городского округа</w:t>
      </w:r>
    </w:p>
    <w:p w:rsidR="006B3653" w:rsidRDefault="006B3653" w:rsidP="0058090C">
      <w:pPr>
        <w:pStyle w:val="ConsPlusNormal"/>
        <w:ind w:left="5529"/>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Московской области</w:t>
      </w:r>
      <w:r w:rsidR="00C6304F">
        <w:rPr>
          <w:rFonts w:ascii="Times New Roman" w:hAnsi="Times New Roman" w:cs="Times New Roman"/>
          <w:color w:val="000000" w:themeColor="text1"/>
          <w:sz w:val="26"/>
          <w:szCs w:val="26"/>
        </w:rPr>
        <w:t xml:space="preserve"> </w:t>
      </w:r>
    </w:p>
    <w:p w:rsidR="00C6304F" w:rsidRPr="00C6304F" w:rsidRDefault="00C6304F" w:rsidP="0058090C">
      <w:pPr>
        <w:pStyle w:val="ConsPlusNormal"/>
        <w:ind w:left="5529"/>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от 24</w:t>
      </w:r>
      <w:r w:rsidRPr="00023839">
        <w:rPr>
          <w:rFonts w:ascii="Times New Roman" w:hAnsi="Times New Roman" w:cs="Times New Roman"/>
          <w:color w:val="000000" w:themeColor="text1"/>
          <w:sz w:val="26"/>
          <w:szCs w:val="26"/>
        </w:rPr>
        <w:t xml:space="preserve">.12.2020 </w:t>
      </w:r>
      <w:r>
        <w:rPr>
          <w:rFonts w:ascii="Times New Roman" w:hAnsi="Times New Roman" w:cs="Times New Roman"/>
          <w:color w:val="000000" w:themeColor="text1"/>
          <w:sz w:val="26"/>
          <w:szCs w:val="26"/>
        </w:rPr>
        <w:t>г. № 102</w:t>
      </w:r>
    </w:p>
    <w:p w:rsidR="0058090C" w:rsidRPr="00595322" w:rsidRDefault="0058090C" w:rsidP="006B3653">
      <w:pPr>
        <w:pStyle w:val="ConsPlusNormal"/>
        <w:jc w:val="right"/>
        <w:rPr>
          <w:rFonts w:ascii="Times New Roman" w:hAnsi="Times New Roman" w:cs="Times New Roman"/>
          <w:color w:val="000000" w:themeColor="text1"/>
          <w:sz w:val="26"/>
          <w:szCs w:val="26"/>
        </w:rPr>
      </w:pPr>
    </w:p>
    <w:p w:rsidR="006B3653" w:rsidRPr="00595322" w:rsidRDefault="006B3653" w:rsidP="006B3653">
      <w:pPr>
        <w:pStyle w:val="ConsPlusNormal"/>
        <w:jc w:val="both"/>
        <w:rPr>
          <w:rFonts w:ascii="Times New Roman" w:hAnsi="Times New Roman" w:cs="Times New Roman"/>
          <w:color w:val="000000" w:themeColor="text1"/>
          <w:sz w:val="26"/>
          <w:szCs w:val="26"/>
        </w:rPr>
      </w:pPr>
    </w:p>
    <w:p w:rsidR="006B3653" w:rsidRPr="00595322" w:rsidRDefault="006B3653" w:rsidP="006B3653">
      <w:pPr>
        <w:pStyle w:val="ConsPlusTitle"/>
        <w:jc w:val="center"/>
        <w:rPr>
          <w:rFonts w:ascii="Times New Roman" w:hAnsi="Times New Roman" w:cs="Times New Roman"/>
          <w:color w:val="000000" w:themeColor="text1"/>
          <w:sz w:val="26"/>
          <w:szCs w:val="26"/>
        </w:rPr>
      </w:pPr>
      <w:bookmarkStart w:id="1" w:name="P43"/>
      <w:bookmarkEnd w:id="1"/>
      <w:r w:rsidRPr="00595322">
        <w:rPr>
          <w:rFonts w:ascii="Times New Roman" w:hAnsi="Times New Roman" w:cs="Times New Roman"/>
          <w:color w:val="000000" w:themeColor="text1"/>
          <w:sz w:val="26"/>
          <w:szCs w:val="26"/>
        </w:rPr>
        <w:t>ПОРЯДОК</w:t>
      </w:r>
    </w:p>
    <w:p w:rsidR="00A94E6C" w:rsidRPr="00595322" w:rsidRDefault="00A94E6C" w:rsidP="00A94E6C">
      <w:pPr>
        <w:pStyle w:val="ConsPlusTitle"/>
        <w:jc w:val="center"/>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ПРИНЯТИЯ РЕШЕНИЯ СОВЕТОМ ДЕПУТАТОВ ТАЛДОМСКОГО ГОРОДСКОГО ОКРУГА МОСКОВСКОЙ ОБЛАСТИ О ПРИМЕНЕНИИ К  ДЕПУТАТУ ЧЛЕНУ ВЫБОРНОГО ОРГАНА МЕСТНОГО САМУПРАВЛЕНИЯ, ВЫБОРНОМУ ДОЛЖНОСТНОМУ ЛИЦУ МЕСТНОГО САМОУПРАВЛЕНИЯ ТАЛДОМСКОГО ГОРОДСКОГО ОКРУГА МОСКОВСКОЙ ОБЛАСТИ, МЕР ОТВЕТСТВЕННОСТИ, ПРЕДУСМОТРЕННЫХ  ЧАСТЬЮ 7.3-1 СТАТЬИ 40 ФЕДЕРАЛЬНОГО ЗАКОНА ОТ 06.10.2003 N131-ФЗ "ОБ ОБЩИХ ПРИНЦИПАХ ОРГАНИЗАЦИИ МЕСТНОГО</w:t>
      </w:r>
    </w:p>
    <w:p w:rsidR="00A94E6C" w:rsidRPr="00595322" w:rsidRDefault="00A94E6C" w:rsidP="00A94E6C">
      <w:pPr>
        <w:pStyle w:val="ConsPlusTitle"/>
        <w:jc w:val="center"/>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САМОУПРАВЛЕНИЯ В РОССИЙСКОЙ ФЕДЕРАЦИИ"</w:t>
      </w:r>
    </w:p>
    <w:p w:rsidR="006B3653" w:rsidRPr="00595322" w:rsidRDefault="006B3653" w:rsidP="006B3653">
      <w:pPr>
        <w:pStyle w:val="ConsPlusNormal"/>
        <w:jc w:val="both"/>
        <w:rPr>
          <w:rFonts w:ascii="Times New Roman" w:hAnsi="Times New Roman" w:cs="Times New Roman"/>
          <w:color w:val="000000" w:themeColor="text1"/>
          <w:sz w:val="26"/>
          <w:szCs w:val="26"/>
        </w:rPr>
      </w:pPr>
    </w:p>
    <w:p w:rsidR="006B3653" w:rsidRPr="00595322" w:rsidRDefault="006B3653"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 xml:space="preserve">1. Настоящий Порядок в соответствии с </w:t>
      </w:r>
      <w:hyperlink r:id="rId12" w:history="1">
        <w:r w:rsidRPr="00595322">
          <w:rPr>
            <w:rFonts w:ascii="Times New Roman" w:hAnsi="Times New Roman" w:cs="Times New Roman"/>
            <w:color w:val="000000" w:themeColor="text1"/>
            <w:sz w:val="26"/>
            <w:szCs w:val="26"/>
          </w:rPr>
          <w:t>частью 7.3-2 статьи 40</w:t>
        </w:r>
      </w:hyperlink>
      <w:r w:rsidRPr="00595322">
        <w:rPr>
          <w:rFonts w:ascii="Times New Roman" w:hAnsi="Times New Roman" w:cs="Times New Roman"/>
          <w:color w:val="000000" w:themeColor="text1"/>
          <w:sz w:val="26"/>
          <w:szCs w:val="26"/>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13" w:history="1">
        <w:r w:rsidRPr="00595322">
          <w:rPr>
            <w:rFonts w:ascii="Times New Roman" w:hAnsi="Times New Roman" w:cs="Times New Roman"/>
            <w:color w:val="000000" w:themeColor="text1"/>
            <w:sz w:val="26"/>
            <w:szCs w:val="26"/>
          </w:rPr>
          <w:t>частью 2.2 статьи 8</w:t>
        </w:r>
      </w:hyperlink>
      <w:r w:rsidRPr="00595322">
        <w:rPr>
          <w:rFonts w:ascii="Times New Roman" w:hAnsi="Times New Roman" w:cs="Times New Roman"/>
          <w:color w:val="000000" w:themeColor="text1"/>
          <w:sz w:val="26"/>
          <w:szCs w:val="26"/>
        </w:rPr>
        <w:t xml:space="preserve"> Закона Московской области N 190/2017-ОЗ "О порядке проверки достоверности и полноты сведений, представляемых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 определяет </w:t>
      </w:r>
      <w:hyperlink w:anchor="P43" w:history="1">
        <w:r w:rsidR="00273B53" w:rsidRPr="00595322">
          <w:rPr>
            <w:rFonts w:ascii="Times New Roman" w:hAnsi="Times New Roman" w:cs="Times New Roman"/>
            <w:color w:val="000000" w:themeColor="text1"/>
            <w:sz w:val="26"/>
            <w:szCs w:val="26"/>
          </w:rPr>
          <w:t>п</w:t>
        </w:r>
        <w:r w:rsidR="00A94E6C" w:rsidRPr="00595322">
          <w:rPr>
            <w:rFonts w:ascii="Times New Roman" w:hAnsi="Times New Roman" w:cs="Times New Roman"/>
            <w:color w:val="000000" w:themeColor="text1"/>
            <w:sz w:val="26"/>
            <w:szCs w:val="26"/>
          </w:rPr>
          <w:t>орядок</w:t>
        </w:r>
      </w:hyperlink>
      <w:r w:rsidR="00A94E6C" w:rsidRPr="00595322">
        <w:rPr>
          <w:rFonts w:ascii="Times New Roman" w:hAnsi="Times New Roman" w:cs="Times New Roman"/>
          <w:color w:val="000000" w:themeColor="text1"/>
          <w:sz w:val="26"/>
          <w:szCs w:val="26"/>
        </w:rPr>
        <w:t xml:space="preserve"> принятия решения Советом депутатов Талдомского городского округа Московской области о применении к депутату, члену выборного органа местного самоуправления, выборному должностному лицу местного самоуправления</w:t>
      </w:r>
      <w:r w:rsidR="0089706A" w:rsidRPr="00595322">
        <w:rPr>
          <w:rFonts w:ascii="Times New Roman" w:hAnsi="Times New Roman" w:cs="Times New Roman"/>
          <w:color w:val="000000" w:themeColor="text1"/>
          <w:sz w:val="26"/>
          <w:szCs w:val="26"/>
        </w:rPr>
        <w:t xml:space="preserve"> Талдомского городского округа</w:t>
      </w:r>
      <w:r w:rsidR="00A94E6C" w:rsidRPr="00595322">
        <w:rPr>
          <w:rFonts w:ascii="Times New Roman" w:hAnsi="Times New Roman" w:cs="Times New Roman"/>
          <w:color w:val="000000" w:themeColor="text1"/>
          <w:sz w:val="26"/>
          <w:szCs w:val="26"/>
        </w:rPr>
        <w:t xml:space="preserve"> мер ответственности, указанных в </w:t>
      </w:r>
      <w:hyperlink r:id="rId14" w:history="1">
        <w:r w:rsidR="00A94E6C" w:rsidRPr="00595322">
          <w:rPr>
            <w:rFonts w:ascii="Times New Roman" w:hAnsi="Times New Roman" w:cs="Times New Roman"/>
            <w:color w:val="000000" w:themeColor="text1"/>
            <w:sz w:val="26"/>
            <w:szCs w:val="26"/>
          </w:rPr>
          <w:t>части 7.3-1</w:t>
        </w:r>
      </w:hyperlink>
      <w:r w:rsidR="00A94E6C" w:rsidRPr="00595322">
        <w:rPr>
          <w:rFonts w:ascii="Times New Roman" w:hAnsi="Times New Roman" w:cs="Times New Roman"/>
          <w:color w:val="000000" w:themeColor="text1"/>
          <w:sz w:val="26"/>
          <w:szCs w:val="26"/>
        </w:rPr>
        <w:t xml:space="preserve"> ст. 40 Федерального закона от 06.10.2003 N 131-ФЗ "Об общих принципах организации местного самоуправления в Российской Федерации"</w:t>
      </w:r>
      <w:r w:rsidRPr="00595322">
        <w:rPr>
          <w:rFonts w:ascii="Times New Roman" w:hAnsi="Times New Roman" w:cs="Times New Roman"/>
          <w:color w:val="000000" w:themeColor="text1"/>
          <w:sz w:val="26"/>
          <w:szCs w:val="26"/>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если искажение этих сведений является несущественным.</w:t>
      </w:r>
    </w:p>
    <w:p w:rsidR="0089706A" w:rsidRPr="00595322" w:rsidRDefault="006B3653" w:rsidP="0089706A">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bookmarkStart w:id="2" w:name="P55"/>
      <w:bookmarkEnd w:id="2"/>
      <w:r w:rsidRPr="00595322">
        <w:rPr>
          <w:rFonts w:ascii="Times New Roman" w:hAnsi="Times New Roman" w:cs="Times New Roman"/>
          <w:color w:val="000000" w:themeColor="text1"/>
          <w:sz w:val="26"/>
          <w:szCs w:val="26"/>
        </w:rPr>
        <w:t xml:space="preserve">2. При выявлении в результате проверки, проведенной в соответствии с </w:t>
      </w:r>
      <w:hyperlink r:id="rId15" w:history="1">
        <w:r w:rsidRPr="00595322">
          <w:rPr>
            <w:rFonts w:ascii="Times New Roman" w:hAnsi="Times New Roman" w:cs="Times New Roman"/>
            <w:color w:val="000000" w:themeColor="text1"/>
            <w:sz w:val="26"/>
            <w:szCs w:val="26"/>
          </w:rPr>
          <w:t>Законом</w:t>
        </w:r>
      </w:hyperlink>
      <w:r w:rsidRPr="00595322">
        <w:rPr>
          <w:rFonts w:ascii="Times New Roman" w:hAnsi="Times New Roman" w:cs="Times New Roman"/>
          <w:color w:val="000000" w:themeColor="text1"/>
          <w:sz w:val="26"/>
          <w:szCs w:val="26"/>
        </w:rPr>
        <w:t xml:space="preserve"> Московской области N 190/2017-ОЗ "О порядке проверки достоверности и полноты сведений, представляемых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 фактов предоставления </w:t>
      </w:r>
      <w:r w:rsidR="0089706A" w:rsidRPr="00595322">
        <w:rPr>
          <w:rFonts w:ascii="Times New Roman" w:hAnsi="Times New Roman" w:cs="Times New Roman"/>
          <w:color w:val="000000" w:themeColor="text1"/>
          <w:sz w:val="26"/>
          <w:szCs w:val="26"/>
        </w:rPr>
        <w:t>депутатом, членом выборного органа местного самоуправления, выборным должностным лицом местного самоуправления Талдомского городского округа</w:t>
      </w:r>
      <w:r w:rsidRPr="00595322">
        <w:rPr>
          <w:rFonts w:ascii="Times New Roman" w:hAnsi="Times New Roman" w:cs="Times New Roman"/>
          <w:color w:val="000000" w:themeColor="text1"/>
          <w:sz w:val="26"/>
          <w:szCs w:val="26"/>
        </w:rPr>
        <w:t xml:space="preserve"> недостоверных или неполных сведения о доходах, расходах, об имуществе и обязательствах имущественного характера, если искажение этих сведений является несущественным, </w:t>
      </w:r>
      <w:r w:rsidR="0089706A" w:rsidRPr="00595322">
        <w:rPr>
          <w:rFonts w:ascii="Times New Roman" w:hAnsi="Times New Roman" w:cs="Times New Roman"/>
          <w:color w:val="000000" w:themeColor="text1"/>
          <w:sz w:val="26"/>
          <w:szCs w:val="26"/>
        </w:rPr>
        <w:t>могут быть применены следующие меры ответственности:</w:t>
      </w:r>
    </w:p>
    <w:p w:rsidR="0089706A" w:rsidRPr="00595322" w:rsidRDefault="0089706A" w:rsidP="0089706A">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lastRenderedPageBreak/>
        <w:t>1) предупреждение;</w:t>
      </w:r>
    </w:p>
    <w:p w:rsidR="0089706A" w:rsidRPr="00595322" w:rsidRDefault="0089706A" w:rsidP="0089706A">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9706A" w:rsidRPr="00595322" w:rsidRDefault="0089706A" w:rsidP="0089706A">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9706A" w:rsidRPr="00595322" w:rsidRDefault="0089706A" w:rsidP="0089706A">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9706A" w:rsidRPr="00595322" w:rsidRDefault="0089706A" w:rsidP="0089706A">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5) запрет исполнять полномочия на постоянной основе до прекращения срока его полномочий.</w:t>
      </w:r>
    </w:p>
    <w:p w:rsidR="006B3653" w:rsidRPr="00595322" w:rsidRDefault="0089706A" w:rsidP="0089706A">
      <w:pPr>
        <w:pStyle w:val="ConsPlusNormal"/>
        <w:ind w:firstLine="539"/>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 xml:space="preserve"> </w:t>
      </w:r>
      <w:r w:rsidR="006B3653" w:rsidRPr="00595322">
        <w:rPr>
          <w:rFonts w:ascii="Times New Roman" w:hAnsi="Times New Roman" w:cs="Times New Roman"/>
          <w:color w:val="000000" w:themeColor="text1"/>
          <w:sz w:val="26"/>
          <w:szCs w:val="26"/>
        </w:rPr>
        <w:t>3. Совет депутатов Талдомского городского округа Московской области обязан рассмотреть</w:t>
      </w:r>
      <w:r w:rsidR="00B018B6" w:rsidRPr="00595322">
        <w:rPr>
          <w:rFonts w:ascii="Times New Roman" w:hAnsi="Times New Roman" w:cs="Times New Roman"/>
          <w:color w:val="000000" w:themeColor="text1"/>
          <w:sz w:val="26"/>
          <w:szCs w:val="26"/>
        </w:rPr>
        <w:t xml:space="preserve"> заявление </w:t>
      </w:r>
      <w:r w:rsidR="00236A31" w:rsidRPr="00595322">
        <w:rPr>
          <w:rFonts w:ascii="Times New Roman" w:hAnsi="Times New Roman" w:cs="Times New Roman"/>
          <w:color w:val="000000" w:themeColor="text1"/>
          <w:sz w:val="26"/>
          <w:szCs w:val="26"/>
        </w:rPr>
        <w:t>Губернатора Московской области, представление органа прокуратуры</w:t>
      </w:r>
      <w:r w:rsidR="00273B53" w:rsidRPr="00595322">
        <w:rPr>
          <w:rFonts w:ascii="Times New Roman" w:hAnsi="Times New Roman" w:cs="Times New Roman"/>
          <w:color w:val="000000" w:themeColor="text1"/>
          <w:sz w:val="26"/>
          <w:szCs w:val="26"/>
        </w:rPr>
        <w:t>,</w:t>
      </w:r>
      <w:r w:rsidR="00236A31" w:rsidRPr="00595322">
        <w:rPr>
          <w:rFonts w:ascii="Times New Roman" w:hAnsi="Times New Roman" w:cs="Times New Roman"/>
          <w:color w:val="000000" w:themeColor="text1"/>
          <w:sz w:val="26"/>
          <w:szCs w:val="26"/>
        </w:rPr>
        <w:t xml:space="preserve"> </w:t>
      </w:r>
      <w:r w:rsidRPr="00595322">
        <w:rPr>
          <w:rFonts w:ascii="Times New Roman" w:hAnsi="Times New Roman" w:cs="Times New Roman"/>
          <w:color w:val="000000" w:themeColor="text1"/>
          <w:sz w:val="26"/>
          <w:szCs w:val="26"/>
        </w:rPr>
        <w:t xml:space="preserve">о факте </w:t>
      </w:r>
      <w:r w:rsidR="006B3653" w:rsidRPr="00595322">
        <w:rPr>
          <w:rFonts w:ascii="Times New Roman" w:hAnsi="Times New Roman" w:cs="Times New Roman"/>
          <w:color w:val="000000" w:themeColor="text1"/>
          <w:sz w:val="26"/>
          <w:szCs w:val="26"/>
        </w:rPr>
        <w:t xml:space="preserve"> о применении к </w:t>
      </w:r>
      <w:r w:rsidR="00273B53" w:rsidRPr="00595322">
        <w:rPr>
          <w:rFonts w:ascii="Times New Roman" w:hAnsi="Times New Roman" w:cs="Times New Roman"/>
          <w:color w:val="000000" w:themeColor="text1"/>
          <w:sz w:val="26"/>
          <w:szCs w:val="26"/>
        </w:rPr>
        <w:t xml:space="preserve">депутату, члену выборного органа местного самоуправления, выборного должностного лица местного самоуправления </w:t>
      </w:r>
      <w:r w:rsidR="006B3653" w:rsidRPr="00595322">
        <w:rPr>
          <w:rFonts w:ascii="Times New Roman" w:hAnsi="Times New Roman" w:cs="Times New Roman"/>
          <w:color w:val="000000" w:themeColor="text1"/>
          <w:sz w:val="26"/>
          <w:szCs w:val="26"/>
        </w:rPr>
        <w:t xml:space="preserve">мер ответственности, предусмотренных </w:t>
      </w:r>
      <w:hyperlink w:anchor="P55" w:history="1">
        <w:r w:rsidR="006B3653" w:rsidRPr="00595322">
          <w:rPr>
            <w:rFonts w:ascii="Times New Roman" w:hAnsi="Times New Roman" w:cs="Times New Roman"/>
            <w:color w:val="000000" w:themeColor="text1"/>
            <w:sz w:val="26"/>
            <w:szCs w:val="26"/>
          </w:rPr>
          <w:t>пунктом 2</w:t>
        </w:r>
      </w:hyperlink>
      <w:r w:rsidR="006B3653" w:rsidRPr="00595322">
        <w:rPr>
          <w:rFonts w:ascii="Times New Roman" w:hAnsi="Times New Roman" w:cs="Times New Roman"/>
          <w:color w:val="000000" w:themeColor="text1"/>
          <w:sz w:val="26"/>
          <w:szCs w:val="26"/>
        </w:rPr>
        <w:t xml:space="preserve"> настоящего Порядка, не позднее чем через 30 дней со дня поступления </w:t>
      </w:r>
      <w:r w:rsidR="00986A0A" w:rsidRPr="00595322">
        <w:rPr>
          <w:rFonts w:ascii="Times New Roman" w:hAnsi="Times New Roman" w:cs="Times New Roman"/>
          <w:color w:val="000000" w:themeColor="text1"/>
          <w:sz w:val="26"/>
          <w:szCs w:val="26"/>
        </w:rPr>
        <w:t>его</w:t>
      </w:r>
      <w:r w:rsidRPr="00595322">
        <w:rPr>
          <w:rFonts w:ascii="Times New Roman" w:hAnsi="Times New Roman" w:cs="Times New Roman"/>
          <w:color w:val="000000" w:themeColor="text1"/>
          <w:sz w:val="26"/>
          <w:szCs w:val="26"/>
        </w:rPr>
        <w:t xml:space="preserve"> </w:t>
      </w:r>
      <w:r w:rsidR="006B3653" w:rsidRPr="00595322">
        <w:rPr>
          <w:rFonts w:ascii="Times New Roman" w:hAnsi="Times New Roman" w:cs="Times New Roman"/>
          <w:color w:val="000000" w:themeColor="text1"/>
          <w:sz w:val="26"/>
          <w:szCs w:val="26"/>
        </w:rPr>
        <w:t>в Совет депутатов Талдомского городского округа Московской области.</w:t>
      </w:r>
    </w:p>
    <w:p w:rsidR="00FA0219" w:rsidRPr="00595322" w:rsidRDefault="00FA0219" w:rsidP="00FA0219">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4. Несущественным искажением представленных депутатом, членом выборного органа местного самоуправления,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w:t>
      </w:r>
    </w:p>
    <w:p w:rsidR="00FA0219" w:rsidRPr="00595322" w:rsidRDefault="00F31CBC" w:rsidP="00FA0219">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 xml:space="preserve">1) </w:t>
      </w:r>
      <w:r w:rsidR="00FA0219" w:rsidRPr="00595322">
        <w:rPr>
          <w:rFonts w:ascii="Times New Roman" w:eastAsia="Times New Roman" w:hAnsi="Times New Roman" w:cs="Times New Roman"/>
          <w:color w:val="000000" w:themeColor="text1"/>
          <w:sz w:val="26"/>
          <w:szCs w:val="26"/>
          <w:lang w:eastAsia="ru-RU"/>
        </w:rPr>
        <w:t>представлены недостоверные или неполные сведения о доходах, при этом величина искажения составляет менее 20% от размера общего дохода лица и членов его семьи в год;</w:t>
      </w:r>
    </w:p>
    <w:p w:rsidR="00FA0219" w:rsidRPr="00595322" w:rsidRDefault="00F31CBC" w:rsidP="00FA0219">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 xml:space="preserve">2) </w:t>
      </w:r>
      <w:r w:rsidR="00FA0219" w:rsidRPr="00595322">
        <w:rPr>
          <w:rFonts w:ascii="Times New Roman" w:eastAsia="Times New Roman" w:hAnsi="Times New Roman" w:cs="Times New Roman"/>
          <w:color w:val="000000" w:themeColor="text1"/>
          <w:sz w:val="26"/>
          <w:szCs w:val="26"/>
          <w:lang w:eastAsia="ru-RU"/>
        </w:rPr>
        <w:t>объект недвижимого имущества, находящийся в пользовании по договору социального найма, указан в разделе "Недвижимое имущество";</w:t>
      </w:r>
    </w:p>
    <w:p w:rsidR="00FA0219" w:rsidRPr="00595322" w:rsidRDefault="00F31CBC" w:rsidP="00FA0219">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 xml:space="preserve">3) </w:t>
      </w:r>
      <w:r w:rsidR="00FA0219" w:rsidRPr="00595322">
        <w:rPr>
          <w:rFonts w:ascii="Times New Roman" w:eastAsia="Times New Roman" w:hAnsi="Times New Roman" w:cs="Times New Roman"/>
          <w:color w:val="000000" w:themeColor="text1"/>
          <w:sz w:val="26"/>
          <w:szCs w:val="26"/>
          <w:lang w:eastAsia="ru-RU"/>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rsidR="00FA0219" w:rsidRPr="00595322" w:rsidRDefault="00F31CBC" w:rsidP="00FA0219">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 xml:space="preserve">4) </w:t>
      </w:r>
      <w:r w:rsidR="00FA0219" w:rsidRPr="00595322">
        <w:rPr>
          <w:rFonts w:ascii="Times New Roman" w:eastAsia="Times New Roman" w:hAnsi="Times New Roman" w:cs="Times New Roman"/>
          <w:color w:val="000000" w:themeColor="text1"/>
          <w:sz w:val="26"/>
          <w:szCs w:val="26"/>
          <w:lang w:eastAsia="ru-RU"/>
        </w:rPr>
        <w:t>не указаны сведения об имуществе, находящемся в долевой собственности депутата (члена выборного органа местного самоуправления,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FA0219" w:rsidRPr="00595322" w:rsidRDefault="00F31CBC" w:rsidP="00FA0219">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 xml:space="preserve">5) </w:t>
      </w:r>
      <w:r w:rsidR="00FA0219" w:rsidRPr="00595322">
        <w:rPr>
          <w:rFonts w:ascii="Times New Roman" w:eastAsia="Times New Roman" w:hAnsi="Times New Roman" w:cs="Times New Roman"/>
          <w:color w:val="000000" w:themeColor="text1"/>
          <w:sz w:val="26"/>
          <w:szCs w:val="26"/>
          <w:lang w:eastAsia="ru-RU"/>
        </w:rPr>
        <w:t xml:space="preserve">сведения об имуществе, принадлежащем супругам на праве совместной собственности, указаны только в сведениях одного из супругов, либо в сведениях </w:t>
      </w:r>
      <w:r w:rsidR="00FA0219" w:rsidRPr="00595322">
        <w:rPr>
          <w:rFonts w:ascii="Times New Roman" w:eastAsia="Times New Roman" w:hAnsi="Times New Roman" w:cs="Times New Roman"/>
          <w:color w:val="000000" w:themeColor="text1"/>
          <w:sz w:val="26"/>
          <w:szCs w:val="26"/>
          <w:lang w:eastAsia="ru-RU"/>
        </w:rPr>
        <w:lastRenderedPageBreak/>
        <w:t>одного из супругов данные указаны достоверно, а в сведениях другого - недостоверно;</w:t>
      </w:r>
    </w:p>
    <w:p w:rsidR="00FA0219" w:rsidRPr="00595322" w:rsidRDefault="00F31CBC" w:rsidP="00FA0219">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 xml:space="preserve">6) </w:t>
      </w:r>
      <w:r w:rsidR="00FA0219" w:rsidRPr="00595322">
        <w:rPr>
          <w:rFonts w:ascii="Times New Roman" w:eastAsia="Times New Roman" w:hAnsi="Times New Roman" w:cs="Times New Roman"/>
          <w:color w:val="000000" w:themeColor="text1"/>
          <w:sz w:val="26"/>
          <w:szCs w:val="26"/>
          <w:lang w:eastAsia="ru-RU"/>
        </w:rP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FA0219" w:rsidRPr="00595322" w:rsidRDefault="00F31CBC" w:rsidP="00FA0219">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 xml:space="preserve">7) </w:t>
      </w:r>
      <w:r w:rsidR="00FA0219" w:rsidRPr="00595322">
        <w:rPr>
          <w:rFonts w:ascii="Times New Roman" w:eastAsia="Times New Roman" w:hAnsi="Times New Roman" w:cs="Times New Roman"/>
          <w:color w:val="000000" w:themeColor="text1"/>
          <w:sz w:val="26"/>
          <w:szCs w:val="26"/>
          <w:lang w:eastAsia="ru-RU"/>
        </w:rPr>
        <w:t>не указаны сведения о транспортных средствах, рыночная стоимость которых не превышает 100000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FA0219" w:rsidRPr="00595322" w:rsidRDefault="00F31CBC" w:rsidP="00FA0219">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 xml:space="preserve">8) </w:t>
      </w:r>
      <w:r w:rsidR="00FA0219" w:rsidRPr="00595322">
        <w:rPr>
          <w:rFonts w:ascii="Times New Roman" w:eastAsia="Times New Roman" w:hAnsi="Times New Roman" w:cs="Times New Roman"/>
          <w:color w:val="000000" w:themeColor="text1"/>
          <w:sz w:val="26"/>
          <w:szCs w:val="26"/>
          <w:lang w:eastAsia="ru-RU"/>
        </w:rPr>
        <w:t>ошибки в наименовании вида транспортного средства и в наименовании места его регистрации (за исключением субъекта Российской Федерации);</w:t>
      </w:r>
    </w:p>
    <w:p w:rsidR="00FA0219" w:rsidRPr="00595322" w:rsidRDefault="00F31CBC" w:rsidP="00FA0219">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 xml:space="preserve">9) </w:t>
      </w:r>
      <w:r w:rsidR="00FA0219" w:rsidRPr="00595322">
        <w:rPr>
          <w:rFonts w:ascii="Times New Roman" w:eastAsia="Times New Roman" w:hAnsi="Times New Roman" w:cs="Times New Roman"/>
          <w:color w:val="000000" w:themeColor="text1"/>
          <w:sz w:val="26"/>
          <w:szCs w:val="26"/>
          <w:lang w:eastAsia="ru-RU"/>
        </w:rPr>
        <w:t>не указаны сведения о банковских счетах, вкладах, остаток денежных средств на которых не превышает 10000 рублей, при этом движение денежных средств по счету в отчетном периоде не осуществлялось;</w:t>
      </w:r>
    </w:p>
    <w:p w:rsidR="00FA0219" w:rsidRPr="00595322" w:rsidRDefault="00F31CBC" w:rsidP="00FA0219">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 xml:space="preserve">10) </w:t>
      </w:r>
      <w:r w:rsidR="00FA0219" w:rsidRPr="00595322">
        <w:rPr>
          <w:rFonts w:ascii="Times New Roman" w:eastAsia="Times New Roman" w:hAnsi="Times New Roman" w:cs="Times New Roman"/>
          <w:color w:val="000000" w:themeColor="text1"/>
          <w:sz w:val="26"/>
          <w:szCs w:val="26"/>
          <w:lang w:eastAsia="ru-RU"/>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10000 рублей, и при этом сведения о совершенной сделке и (или) приобретенном имуществе указаны в соответствующем разделе;</w:t>
      </w:r>
    </w:p>
    <w:p w:rsidR="00FA0219" w:rsidRPr="00595322" w:rsidRDefault="00F31CBC" w:rsidP="00FA0219">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 xml:space="preserve">11) </w:t>
      </w:r>
      <w:r w:rsidR="00FA0219" w:rsidRPr="00595322">
        <w:rPr>
          <w:rFonts w:ascii="Times New Roman" w:eastAsia="Times New Roman" w:hAnsi="Times New Roman" w:cs="Times New Roman"/>
          <w:color w:val="000000" w:themeColor="text1"/>
          <w:sz w:val="26"/>
          <w:szCs w:val="26"/>
          <w:lang w:eastAsia="ru-RU"/>
        </w:rPr>
        <w:t>не представлены сведения о доходе от вклада в банке, если полученная сумма была переведена на банковский счет, средства со счета не снимались, при этом в справке о доходах, об имуществе и обязательствах имущественного характера отражены полные и достоверные сведения об этом счете;</w:t>
      </w:r>
    </w:p>
    <w:p w:rsidR="00FA0219" w:rsidRPr="00595322" w:rsidRDefault="00F31CBC" w:rsidP="00FA0219">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 xml:space="preserve">12) </w:t>
      </w:r>
      <w:r w:rsidR="00FA0219" w:rsidRPr="00595322">
        <w:rPr>
          <w:rFonts w:ascii="Times New Roman" w:eastAsia="Times New Roman" w:hAnsi="Times New Roman" w:cs="Times New Roman"/>
          <w:color w:val="000000" w:themeColor="text1"/>
          <w:sz w:val="26"/>
          <w:szCs w:val="26"/>
          <w:lang w:eastAsia="ru-RU"/>
        </w:rPr>
        <w:t>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источники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6B3653" w:rsidRPr="00595322" w:rsidRDefault="00884985"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5</w:t>
      </w:r>
      <w:r w:rsidR="006B3653" w:rsidRPr="00595322">
        <w:rPr>
          <w:rFonts w:ascii="Times New Roman" w:hAnsi="Times New Roman" w:cs="Times New Roman"/>
          <w:color w:val="000000" w:themeColor="text1"/>
          <w:sz w:val="26"/>
          <w:szCs w:val="26"/>
        </w:rPr>
        <w:t>. При принятии решения о признании несущественным искажения сведений о доходах, расходах, об имуществе и обязательствах имущественного характера, а также о выборе конкретной меры ответственности учитываются:</w:t>
      </w:r>
    </w:p>
    <w:p w:rsidR="00A93D01" w:rsidRPr="00595322" w:rsidRDefault="006B3653" w:rsidP="00FA0219">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1) вина депутата, члена выборного органа местного самоуправления, выборного должностного лица местного самоуправления</w:t>
      </w:r>
      <w:r w:rsidR="0089706A" w:rsidRPr="00595322">
        <w:rPr>
          <w:rFonts w:ascii="Times New Roman" w:hAnsi="Times New Roman" w:cs="Times New Roman"/>
          <w:color w:val="000000" w:themeColor="text1"/>
          <w:sz w:val="26"/>
          <w:szCs w:val="26"/>
        </w:rPr>
        <w:t xml:space="preserve"> Талдомского городского округа</w:t>
      </w:r>
      <w:r w:rsidR="00A93D01" w:rsidRPr="00595322">
        <w:rPr>
          <w:rFonts w:ascii="Times New Roman" w:hAnsi="Times New Roman" w:cs="Times New Roman"/>
          <w:color w:val="000000" w:themeColor="text1"/>
          <w:sz w:val="26"/>
          <w:szCs w:val="26"/>
        </w:rPr>
        <w:t>;</w:t>
      </w:r>
    </w:p>
    <w:p w:rsidR="00A93D01" w:rsidRPr="00595322" w:rsidRDefault="00A93D01" w:rsidP="00A93D01">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2) Наличие смягчающих или отягчающих обстоятельств.</w:t>
      </w:r>
    </w:p>
    <w:p w:rsidR="00A93D01" w:rsidRPr="00595322" w:rsidRDefault="00A93D01" w:rsidP="00A93D01">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В качестве смягчающих рассматриваются следующие обстоятельства:</w:t>
      </w:r>
    </w:p>
    <w:p w:rsidR="00A93D01" w:rsidRPr="00595322" w:rsidRDefault="00273B53" w:rsidP="00A93D01">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 xml:space="preserve">- </w:t>
      </w:r>
      <w:r w:rsidR="00A93D01" w:rsidRPr="00595322">
        <w:rPr>
          <w:rFonts w:ascii="Times New Roman" w:eastAsia="Times New Roman" w:hAnsi="Times New Roman" w:cs="Times New Roman"/>
          <w:color w:val="000000" w:themeColor="text1"/>
          <w:sz w:val="26"/>
          <w:szCs w:val="26"/>
          <w:lang w:eastAsia="ru-RU"/>
        </w:rPr>
        <w:t>совершение нарушения требований законодательства о противодействии коррупции впервые;</w:t>
      </w:r>
    </w:p>
    <w:p w:rsidR="00A93D01" w:rsidRPr="00595322" w:rsidRDefault="00273B53" w:rsidP="00A93D01">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lastRenderedPageBreak/>
        <w:t>-</w:t>
      </w:r>
      <w:r w:rsidR="00A93D01" w:rsidRPr="00595322">
        <w:rPr>
          <w:rFonts w:ascii="Times New Roman" w:eastAsia="Times New Roman" w:hAnsi="Times New Roman" w:cs="Times New Roman"/>
          <w:color w:val="000000" w:themeColor="text1"/>
          <w:sz w:val="26"/>
          <w:szCs w:val="26"/>
          <w:lang w:eastAsia="ru-RU"/>
        </w:rPr>
        <w:t xml:space="preserve"> соблюдение в отчетном периоде других ограничений, запретов, требований, исполнение обязанностей, установленных в целях противодействия коррупции.</w:t>
      </w:r>
    </w:p>
    <w:p w:rsidR="00A93D01" w:rsidRPr="00595322" w:rsidRDefault="00A93D01" w:rsidP="00A93D01">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К отягчающим обстоятельствам относится нарушение требований законодательства о противодействии коррупции в рамках предыдущих декларационных периодов.</w:t>
      </w:r>
    </w:p>
    <w:p w:rsidR="006B3653" w:rsidRPr="00595322" w:rsidRDefault="00A93D01"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3</w:t>
      </w:r>
      <w:r w:rsidR="006B3653" w:rsidRPr="00595322">
        <w:rPr>
          <w:rFonts w:ascii="Times New Roman" w:hAnsi="Times New Roman" w:cs="Times New Roman"/>
          <w:color w:val="000000" w:themeColor="text1"/>
          <w:sz w:val="26"/>
          <w:szCs w:val="26"/>
        </w:rPr>
        <w:t xml:space="preserve">) причины и условия, при которых </w:t>
      </w:r>
      <w:r w:rsidR="0089706A" w:rsidRPr="00595322">
        <w:rPr>
          <w:rFonts w:ascii="Times New Roman" w:hAnsi="Times New Roman" w:cs="Times New Roman"/>
          <w:color w:val="000000" w:themeColor="text1"/>
          <w:sz w:val="26"/>
          <w:szCs w:val="26"/>
        </w:rPr>
        <w:t xml:space="preserve">депутатом, членом выборного органа местного самоуправления, выборным должностным лицом местного самоуправления Талдомского городского округа </w:t>
      </w:r>
      <w:r w:rsidR="006B3653" w:rsidRPr="00595322">
        <w:rPr>
          <w:rFonts w:ascii="Times New Roman" w:hAnsi="Times New Roman" w:cs="Times New Roman"/>
          <w:color w:val="000000" w:themeColor="text1"/>
          <w:sz w:val="26"/>
          <w:szCs w:val="26"/>
        </w:rPr>
        <w:t>Московской области были представлены недостоверные или неполные сведения о доходах, расходах, об имуществе и обязательствах имущественного характера;</w:t>
      </w:r>
    </w:p>
    <w:p w:rsidR="00F31CBC" w:rsidRPr="00595322" w:rsidRDefault="00A93D01" w:rsidP="00F31CBC">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4</w:t>
      </w:r>
      <w:r w:rsidR="00F31CBC" w:rsidRPr="00595322">
        <w:rPr>
          <w:rFonts w:ascii="Times New Roman" w:hAnsi="Times New Roman" w:cs="Times New Roman"/>
          <w:color w:val="000000" w:themeColor="text1"/>
          <w:sz w:val="26"/>
          <w:szCs w:val="26"/>
        </w:rPr>
        <w:t>) принятие ранее мер, направленных на предотвращение совершения нарушения;</w:t>
      </w:r>
    </w:p>
    <w:p w:rsidR="006B3653" w:rsidRPr="00595322" w:rsidRDefault="00A93D01"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5</w:t>
      </w:r>
      <w:r w:rsidR="006B3653" w:rsidRPr="00595322">
        <w:rPr>
          <w:rFonts w:ascii="Times New Roman" w:hAnsi="Times New Roman" w:cs="Times New Roman"/>
          <w:color w:val="000000" w:themeColor="text1"/>
          <w:sz w:val="26"/>
          <w:szCs w:val="26"/>
        </w:rPr>
        <w:t>) характер и степень искажения сведений о доходах, расходах, об имуществе и обязательствах имущественного характера;</w:t>
      </w:r>
    </w:p>
    <w:p w:rsidR="006B3653" w:rsidRPr="00595322" w:rsidRDefault="00A93D01"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6</w:t>
      </w:r>
      <w:r w:rsidR="006B3653" w:rsidRPr="00595322">
        <w:rPr>
          <w:rFonts w:ascii="Times New Roman" w:hAnsi="Times New Roman" w:cs="Times New Roman"/>
          <w:color w:val="000000" w:themeColor="text1"/>
          <w:sz w:val="26"/>
          <w:szCs w:val="26"/>
        </w:rPr>
        <w:t xml:space="preserve">) соблюдение </w:t>
      </w:r>
      <w:r w:rsidR="00986A0A" w:rsidRPr="00595322">
        <w:rPr>
          <w:rFonts w:ascii="Times New Roman" w:hAnsi="Times New Roman" w:cs="Times New Roman"/>
          <w:color w:val="000000" w:themeColor="text1"/>
          <w:sz w:val="26"/>
          <w:szCs w:val="26"/>
        </w:rPr>
        <w:t xml:space="preserve">депутатом, членом выборного органа местного самоуправления, выборным должностным лицом местного самоуправления Талдомского городского округа </w:t>
      </w:r>
      <w:r w:rsidR="006B3653" w:rsidRPr="00595322">
        <w:rPr>
          <w:rFonts w:ascii="Times New Roman" w:hAnsi="Times New Roman" w:cs="Times New Roman"/>
          <w:color w:val="000000" w:themeColor="text1"/>
          <w:sz w:val="26"/>
          <w:szCs w:val="26"/>
        </w:rPr>
        <w:t>Московской области ограничений и запретов, исполнение им обязанностей, установленных законодательством о противодействии коррупции.</w:t>
      </w:r>
    </w:p>
    <w:p w:rsidR="006B3653" w:rsidRPr="00595322" w:rsidRDefault="00884985" w:rsidP="006B3653">
      <w:pPr>
        <w:pStyle w:val="ConsPlusNormal"/>
        <w:ind w:firstLine="540"/>
        <w:jc w:val="both"/>
        <w:rPr>
          <w:rFonts w:ascii="Times New Roman" w:hAnsi="Times New Roman" w:cs="Times New Roman"/>
          <w:color w:val="000000" w:themeColor="text1"/>
          <w:sz w:val="26"/>
          <w:szCs w:val="26"/>
        </w:rPr>
      </w:pPr>
      <w:bookmarkStart w:id="3" w:name="P67"/>
      <w:bookmarkEnd w:id="3"/>
      <w:r w:rsidRPr="00595322">
        <w:rPr>
          <w:rFonts w:ascii="Times New Roman" w:hAnsi="Times New Roman" w:cs="Times New Roman"/>
          <w:color w:val="000000" w:themeColor="text1"/>
          <w:sz w:val="26"/>
          <w:szCs w:val="26"/>
        </w:rPr>
        <w:t>6</w:t>
      </w:r>
      <w:r w:rsidR="006B3653" w:rsidRPr="00595322">
        <w:rPr>
          <w:rFonts w:ascii="Times New Roman" w:hAnsi="Times New Roman" w:cs="Times New Roman"/>
          <w:color w:val="000000" w:themeColor="text1"/>
          <w:sz w:val="26"/>
          <w:szCs w:val="26"/>
        </w:rPr>
        <w:t xml:space="preserve">. Вопрос о применении к </w:t>
      </w:r>
      <w:r w:rsidR="00986A0A" w:rsidRPr="00595322">
        <w:rPr>
          <w:rFonts w:ascii="Times New Roman" w:hAnsi="Times New Roman" w:cs="Times New Roman"/>
          <w:color w:val="000000" w:themeColor="text1"/>
          <w:sz w:val="26"/>
          <w:szCs w:val="26"/>
        </w:rPr>
        <w:t xml:space="preserve">депутату, члену выборного органа местного самоуправления, выборному должностному лицу местного самоуправления Талдомского городского округа Московской области </w:t>
      </w:r>
      <w:r w:rsidR="006B3653" w:rsidRPr="00595322">
        <w:rPr>
          <w:rFonts w:ascii="Times New Roman" w:hAnsi="Times New Roman" w:cs="Times New Roman"/>
          <w:color w:val="000000" w:themeColor="text1"/>
          <w:sz w:val="26"/>
          <w:szCs w:val="26"/>
        </w:rPr>
        <w:t xml:space="preserve">одной из мер ответственности, указанных в </w:t>
      </w:r>
      <w:hyperlink w:anchor="P55" w:history="1">
        <w:r w:rsidR="006B3653" w:rsidRPr="00595322">
          <w:rPr>
            <w:rFonts w:ascii="Times New Roman" w:hAnsi="Times New Roman" w:cs="Times New Roman"/>
            <w:color w:val="000000" w:themeColor="text1"/>
            <w:sz w:val="26"/>
            <w:szCs w:val="26"/>
          </w:rPr>
          <w:t>пункте 2</w:t>
        </w:r>
      </w:hyperlink>
      <w:r w:rsidR="006B3653" w:rsidRPr="00595322">
        <w:rPr>
          <w:rFonts w:ascii="Times New Roman" w:hAnsi="Times New Roman" w:cs="Times New Roman"/>
          <w:color w:val="000000" w:themeColor="text1"/>
          <w:sz w:val="26"/>
          <w:szCs w:val="26"/>
        </w:rPr>
        <w:t xml:space="preserve"> настоящего Порядка, рассматривается на заседании Совета депутатов Талдомского городского округа Московской области.</w:t>
      </w:r>
    </w:p>
    <w:p w:rsidR="006B3653" w:rsidRPr="00595322" w:rsidRDefault="00884985"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7</w:t>
      </w:r>
      <w:r w:rsidR="006B3653" w:rsidRPr="00595322">
        <w:rPr>
          <w:rFonts w:ascii="Times New Roman" w:hAnsi="Times New Roman" w:cs="Times New Roman"/>
          <w:color w:val="000000" w:themeColor="text1"/>
          <w:sz w:val="26"/>
          <w:szCs w:val="26"/>
        </w:rPr>
        <w:t xml:space="preserve">. При рассмотрении вопроса, указанного в </w:t>
      </w:r>
      <w:hyperlink w:anchor="P67" w:history="1">
        <w:r w:rsidR="006B3653" w:rsidRPr="00595322">
          <w:rPr>
            <w:rFonts w:ascii="Times New Roman" w:hAnsi="Times New Roman" w:cs="Times New Roman"/>
            <w:color w:val="000000" w:themeColor="text1"/>
            <w:sz w:val="26"/>
            <w:szCs w:val="26"/>
          </w:rPr>
          <w:t>пункте 5</w:t>
        </w:r>
      </w:hyperlink>
      <w:r w:rsidR="006B3653" w:rsidRPr="00595322">
        <w:rPr>
          <w:rFonts w:ascii="Times New Roman" w:hAnsi="Times New Roman" w:cs="Times New Roman"/>
          <w:color w:val="000000" w:themeColor="text1"/>
          <w:sz w:val="26"/>
          <w:szCs w:val="26"/>
        </w:rPr>
        <w:t xml:space="preserve"> настоящего Порядка, </w:t>
      </w:r>
      <w:r w:rsidR="00986A0A" w:rsidRPr="00595322">
        <w:rPr>
          <w:rFonts w:ascii="Times New Roman" w:hAnsi="Times New Roman" w:cs="Times New Roman"/>
          <w:color w:val="000000" w:themeColor="text1"/>
          <w:sz w:val="26"/>
          <w:szCs w:val="26"/>
        </w:rPr>
        <w:t xml:space="preserve">депутату, члену выборного органа местного самоуправления, выборному должностному лицу местного самоуправления Талдомского городского округа Московской области </w:t>
      </w:r>
      <w:r w:rsidR="006B3653" w:rsidRPr="00595322">
        <w:rPr>
          <w:rFonts w:ascii="Times New Roman" w:hAnsi="Times New Roman" w:cs="Times New Roman"/>
          <w:color w:val="000000" w:themeColor="text1"/>
          <w:sz w:val="26"/>
          <w:szCs w:val="26"/>
        </w:rPr>
        <w:t>предоставляется возможность дать пояснения по факту представления им недостоверных или неполных сведений о доходах, расходах, об имуществе и обязательствах имущественного характера.</w:t>
      </w:r>
    </w:p>
    <w:p w:rsidR="006B3653" w:rsidRPr="00595322" w:rsidRDefault="00884985"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8</w:t>
      </w:r>
      <w:r w:rsidR="006B3653" w:rsidRPr="00595322">
        <w:rPr>
          <w:rFonts w:ascii="Times New Roman" w:hAnsi="Times New Roman" w:cs="Times New Roman"/>
          <w:color w:val="000000" w:themeColor="text1"/>
          <w:sz w:val="26"/>
          <w:szCs w:val="26"/>
        </w:rPr>
        <w:t xml:space="preserve">. Применение к </w:t>
      </w:r>
      <w:r w:rsidR="00986A0A" w:rsidRPr="00595322">
        <w:rPr>
          <w:rFonts w:ascii="Times New Roman" w:hAnsi="Times New Roman" w:cs="Times New Roman"/>
          <w:color w:val="000000" w:themeColor="text1"/>
          <w:sz w:val="26"/>
          <w:szCs w:val="26"/>
        </w:rPr>
        <w:t>депутату, члену выборного органа местного самоуправления, выборному должностному лицу местного самоуправления Талдомского городского округа Московской области</w:t>
      </w:r>
      <w:r w:rsidR="006B3653" w:rsidRPr="00595322">
        <w:rPr>
          <w:rFonts w:ascii="Times New Roman" w:hAnsi="Times New Roman" w:cs="Times New Roman"/>
          <w:color w:val="000000" w:themeColor="text1"/>
          <w:sz w:val="26"/>
          <w:szCs w:val="26"/>
        </w:rPr>
        <w:t xml:space="preserve"> одной из мер ответственности, указанных в </w:t>
      </w:r>
      <w:hyperlink w:anchor="P55" w:history="1">
        <w:r w:rsidR="006B3653" w:rsidRPr="00595322">
          <w:rPr>
            <w:rFonts w:ascii="Times New Roman" w:hAnsi="Times New Roman" w:cs="Times New Roman"/>
            <w:color w:val="000000" w:themeColor="text1"/>
            <w:sz w:val="26"/>
            <w:szCs w:val="26"/>
          </w:rPr>
          <w:t>пункте 2</w:t>
        </w:r>
      </w:hyperlink>
      <w:r w:rsidR="006B3653" w:rsidRPr="00595322">
        <w:rPr>
          <w:rFonts w:ascii="Times New Roman" w:hAnsi="Times New Roman" w:cs="Times New Roman"/>
          <w:color w:val="000000" w:themeColor="text1"/>
          <w:sz w:val="26"/>
          <w:szCs w:val="26"/>
        </w:rPr>
        <w:t xml:space="preserve"> настоящего Порядка, осуществляется не позднее </w:t>
      </w:r>
      <w:r w:rsidR="00986A0A" w:rsidRPr="00595322">
        <w:rPr>
          <w:rFonts w:ascii="Times New Roman" w:hAnsi="Times New Roman" w:cs="Times New Roman"/>
          <w:color w:val="000000" w:themeColor="text1"/>
          <w:sz w:val="26"/>
          <w:szCs w:val="26"/>
        </w:rPr>
        <w:t>6 месяцев</w:t>
      </w:r>
      <w:r w:rsidR="006B3653" w:rsidRPr="00595322">
        <w:rPr>
          <w:rFonts w:ascii="Times New Roman" w:hAnsi="Times New Roman" w:cs="Times New Roman"/>
          <w:color w:val="000000" w:themeColor="text1"/>
          <w:sz w:val="26"/>
          <w:szCs w:val="26"/>
        </w:rPr>
        <w:t xml:space="preserve"> со дня поступления в Совет депутатов Талдомского городского округа Московской области </w:t>
      </w:r>
      <w:r w:rsidR="00986A0A" w:rsidRPr="00595322">
        <w:rPr>
          <w:rFonts w:ascii="Times New Roman" w:hAnsi="Times New Roman" w:cs="Times New Roman"/>
          <w:color w:val="000000" w:themeColor="text1"/>
          <w:sz w:val="26"/>
          <w:szCs w:val="26"/>
        </w:rPr>
        <w:t xml:space="preserve">заявления, информации </w:t>
      </w:r>
      <w:r w:rsidR="006B3653" w:rsidRPr="00595322">
        <w:rPr>
          <w:rFonts w:ascii="Times New Roman" w:hAnsi="Times New Roman" w:cs="Times New Roman"/>
          <w:color w:val="000000" w:themeColor="text1"/>
          <w:sz w:val="26"/>
          <w:szCs w:val="26"/>
        </w:rPr>
        <w:t>о применении меры ответственности и не позднее трех лет со дня представления сведений о доходах, расходах, об имуществе и обязательствах имущественного характера.</w:t>
      </w:r>
    </w:p>
    <w:p w:rsidR="006B3653" w:rsidRPr="00595322" w:rsidRDefault="00884985"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9</w:t>
      </w:r>
      <w:r w:rsidR="006B3653" w:rsidRPr="00595322">
        <w:rPr>
          <w:rFonts w:ascii="Times New Roman" w:hAnsi="Times New Roman" w:cs="Times New Roman"/>
          <w:color w:val="000000" w:themeColor="text1"/>
          <w:sz w:val="26"/>
          <w:szCs w:val="26"/>
        </w:rPr>
        <w:t>. При поступлении в Совет депутатов Талдомского городского окру</w:t>
      </w:r>
      <w:r w:rsidR="00986A0A" w:rsidRPr="00595322">
        <w:rPr>
          <w:rFonts w:ascii="Times New Roman" w:hAnsi="Times New Roman" w:cs="Times New Roman"/>
          <w:color w:val="000000" w:themeColor="text1"/>
          <w:sz w:val="26"/>
          <w:szCs w:val="26"/>
        </w:rPr>
        <w:t xml:space="preserve">га Московской области </w:t>
      </w:r>
      <w:r w:rsidR="00B018B6" w:rsidRPr="00595322">
        <w:rPr>
          <w:rFonts w:ascii="Times New Roman" w:hAnsi="Times New Roman" w:cs="Times New Roman"/>
          <w:color w:val="000000" w:themeColor="text1"/>
          <w:sz w:val="26"/>
          <w:szCs w:val="26"/>
        </w:rPr>
        <w:t xml:space="preserve">заявление Губернатора Московской области, представление органа прокуратуры, </w:t>
      </w:r>
      <w:r w:rsidR="006B3653" w:rsidRPr="00595322">
        <w:rPr>
          <w:rFonts w:ascii="Times New Roman" w:hAnsi="Times New Roman" w:cs="Times New Roman"/>
          <w:color w:val="000000" w:themeColor="text1"/>
          <w:sz w:val="26"/>
          <w:szCs w:val="26"/>
        </w:rPr>
        <w:t>председатель Совета депутатов Талдомского городского округа Московской области в 10-дневный срок:</w:t>
      </w:r>
    </w:p>
    <w:p w:rsidR="006B3653" w:rsidRPr="00595322" w:rsidRDefault="006B3653"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 xml:space="preserve">письменно уведомляет о содержании поступившего </w:t>
      </w:r>
      <w:r w:rsidR="00B018B6" w:rsidRPr="00595322">
        <w:rPr>
          <w:rFonts w:ascii="Times New Roman" w:hAnsi="Times New Roman" w:cs="Times New Roman"/>
          <w:color w:val="000000" w:themeColor="text1"/>
          <w:sz w:val="26"/>
          <w:szCs w:val="26"/>
        </w:rPr>
        <w:t xml:space="preserve">заявления Губернатора Московской области, представления органа прокуратуры, </w:t>
      </w:r>
      <w:r w:rsidRPr="00595322">
        <w:rPr>
          <w:rFonts w:ascii="Times New Roman" w:hAnsi="Times New Roman" w:cs="Times New Roman"/>
          <w:color w:val="000000" w:themeColor="text1"/>
          <w:sz w:val="26"/>
          <w:szCs w:val="26"/>
        </w:rPr>
        <w:t>лицо, в отношении которого</w:t>
      </w:r>
      <w:r w:rsidR="00B018B6" w:rsidRPr="00595322">
        <w:rPr>
          <w:rFonts w:ascii="Times New Roman" w:hAnsi="Times New Roman" w:cs="Times New Roman"/>
          <w:color w:val="000000" w:themeColor="text1"/>
          <w:sz w:val="26"/>
          <w:szCs w:val="26"/>
        </w:rPr>
        <w:t xml:space="preserve"> оно </w:t>
      </w:r>
      <w:r w:rsidRPr="00595322">
        <w:rPr>
          <w:rFonts w:ascii="Times New Roman" w:hAnsi="Times New Roman" w:cs="Times New Roman"/>
          <w:color w:val="000000" w:themeColor="text1"/>
          <w:sz w:val="26"/>
          <w:szCs w:val="26"/>
        </w:rPr>
        <w:t xml:space="preserve"> поступило, а также о дате, времени и месте его рассмотрения;</w:t>
      </w:r>
    </w:p>
    <w:p w:rsidR="006B3653" w:rsidRPr="00595322" w:rsidRDefault="006B3653"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предлагает лицу, в отношении которого поступило заявление</w:t>
      </w:r>
      <w:r w:rsidR="008B07A7" w:rsidRPr="00595322">
        <w:rPr>
          <w:rFonts w:ascii="Times New Roman" w:hAnsi="Times New Roman" w:cs="Times New Roman"/>
          <w:color w:val="000000" w:themeColor="text1"/>
          <w:sz w:val="26"/>
          <w:szCs w:val="26"/>
        </w:rPr>
        <w:t xml:space="preserve"> Губернатора Московской области, представление органа прокуратуры</w:t>
      </w:r>
      <w:r w:rsidRPr="00595322">
        <w:rPr>
          <w:rFonts w:ascii="Times New Roman" w:hAnsi="Times New Roman" w:cs="Times New Roman"/>
          <w:color w:val="000000" w:themeColor="text1"/>
          <w:sz w:val="26"/>
          <w:szCs w:val="26"/>
        </w:rPr>
        <w:t xml:space="preserve">, дать письменные пояснения по существу выявленных нарушений, которые будут оглашены при </w:t>
      </w:r>
      <w:r w:rsidRPr="00595322">
        <w:rPr>
          <w:rFonts w:ascii="Times New Roman" w:hAnsi="Times New Roman" w:cs="Times New Roman"/>
          <w:color w:val="000000" w:themeColor="text1"/>
          <w:sz w:val="26"/>
          <w:szCs w:val="26"/>
        </w:rPr>
        <w:lastRenderedPageBreak/>
        <w:t>рассмотрении заявления Советом депутатов Талдомского городского округа Московской области.</w:t>
      </w:r>
    </w:p>
    <w:p w:rsidR="006B3653" w:rsidRPr="00595322" w:rsidRDefault="00884985"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10</w:t>
      </w:r>
      <w:r w:rsidR="006B3653" w:rsidRPr="00595322">
        <w:rPr>
          <w:rFonts w:ascii="Times New Roman" w:hAnsi="Times New Roman" w:cs="Times New Roman"/>
          <w:color w:val="000000" w:themeColor="text1"/>
          <w:sz w:val="26"/>
          <w:szCs w:val="26"/>
        </w:rPr>
        <w:t>. Неявка лица, в отношении которого поступило</w:t>
      </w:r>
      <w:r w:rsidR="008B07A7" w:rsidRPr="00595322">
        <w:rPr>
          <w:rFonts w:ascii="Times New Roman" w:hAnsi="Times New Roman" w:cs="Times New Roman"/>
          <w:color w:val="000000" w:themeColor="text1"/>
          <w:sz w:val="26"/>
          <w:szCs w:val="26"/>
        </w:rPr>
        <w:t xml:space="preserve"> заявление </w:t>
      </w:r>
      <w:r w:rsidR="006B3653" w:rsidRPr="00595322">
        <w:rPr>
          <w:rFonts w:ascii="Times New Roman" w:hAnsi="Times New Roman" w:cs="Times New Roman"/>
          <w:color w:val="000000" w:themeColor="text1"/>
          <w:sz w:val="26"/>
          <w:szCs w:val="26"/>
        </w:rPr>
        <w:t xml:space="preserve"> </w:t>
      </w:r>
      <w:r w:rsidR="008B07A7" w:rsidRPr="00595322">
        <w:rPr>
          <w:rFonts w:ascii="Times New Roman" w:hAnsi="Times New Roman" w:cs="Times New Roman"/>
          <w:color w:val="000000" w:themeColor="text1"/>
          <w:sz w:val="26"/>
          <w:szCs w:val="26"/>
        </w:rPr>
        <w:t xml:space="preserve">Губернатора Московской области, представление органа прокуратуры, </w:t>
      </w:r>
      <w:r w:rsidR="006B3653" w:rsidRPr="00595322">
        <w:rPr>
          <w:rFonts w:ascii="Times New Roman" w:hAnsi="Times New Roman" w:cs="Times New Roman"/>
          <w:color w:val="000000" w:themeColor="text1"/>
          <w:sz w:val="26"/>
          <w:szCs w:val="26"/>
        </w:rPr>
        <w:t>своевременно извещенного о месте и времени заседания Совета депутатов Талдомского городского округа Московской области, не препятствует</w:t>
      </w:r>
      <w:r w:rsidR="00236A31" w:rsidRPr="00595322">
        <w:rPr>
          <w:rFonts w:ascii="Times New Roman" w:hAnsi="Times New Roman" w:cs="Times New Roman"/>
          <w:color w:val="000000" w:themeColor="text1"/>
          <w:sz w:val="26"/>
          <w:szCs w:val="26"/>
        </w:rPr>
        <w:t xml:space="preserve"> их </w:t>
      </w:r>
      <w:r w:rsidR="006B3653" w:rsidRPr="00595322">
        <w:rPr>
          <w:rFonts w:ascii="Times New Roman" w:hAnsi="Times New Roman" w:cs="Times New Roman"/>
          <w:color w:val="000000" w:themeColor="text1"/>
          <w:sz w:val="26"/>
          <w:szCs w:val="26"/>
        </w:rPr>
        <w:t xml:space="preserve"> рассмотрению.</w:t>
      </w:r>
    </w:p>
    <w:p w:rsidR="006B3653" w:rsidRPr="00595322" w:rsidRDefault="006B3653"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1</w:t>
      </w:r>
      <w:r w:rsidR="00884985" w:rsidRPr="00595322">
        <w:rPr>
          <w:rFonts w:ascii="Times New Roman" w:hAnsi="Times New Roman" w:cs="Times New Roman"/>
          <w:color w:val="000000" w:themeColor="text1"/>
          <w:sz w:val="26"/>
          <w:szCs w:val="26"/>
        </w:rPr>
        <w:t>1</w:t>
      </w:r>
      <w:r w:rsidRPr="00595322">
        <w:rPr>
          <w:rFonts w:ascii="Times New Roman" w:hAnsi="Times New Roman" w:cs="Times New Roman"/>
          <w:color w:val="000000" w:themeColor="text1"/>
          <w:sz w:val="26"/>
          <w:szCs w:val="26"/>
        </w:rPr>
        <w:t>. В ходе рассмотрения вопроса по поступившему заявлению</w:t>
      </w:r>
      <w:r w:rsidR="008B07A7" w:rsidRPr="00595322">
        <w:rPr>
          <w:rFonts w:ascii="Times New Roman" w:hAnsi="Times New Roman" w:cs="Times New Roman"/>
          <w:color w:val="000000" w:themeColor="text1"/>
          <w:sz w:val="26"/>
          <w:szCs w:val="26"/>
        </w:rPr>
        <w:t xml:space="preserve"> Губернатора Московской области, представлени</w:t>
      </w:r>
      <w:r w:rsidR="00236A31" w:rsidRPr="00595322">
        <w:rPr>
          <w:rFonts w:ascii="Times New Roman" w:hAnsi="Times New Roman" w:cs="Times New Roman"/>
          <w:color w:val="000000" w:themeColor="text1"/>
          <w:sz w:val="26"/>
          <w:szCs w:val="26"/>
        </w:rPr>
        <w:t>ю</w:t>
      </w:r>
      <w:r w:rsidR="008B07A7" w:rsidRPr="00595322">
        <w:rPr>
          <w:rFonts w:ascii="Times New Roman" w:hAnsi="Times New Roman" w:cs="Times New Roman"/>
          <w:color w:val="000000" w:themeColor="text1"/>
          <w:sz w:val="26"/>
          <w:szCs w:val="26"/>
        </w:rPr>
        <w:t xml:space="preserve"> органа прокуратуры,</w:t>
      </w:r>
      <w:r w:rsidRPr="00595322">
        <w:rPr>
          <w:rFonts w:ascii="Times New Roman" w:hAnsi="Times New Roman" w:cs="Times New Roman"/>
          <w:color w:val="000000" w:themeColor="text1"/>
          <w:sz w:val="26"/>
          <w:szCs w:val="26"/>
        </w:rPr>
        <w:t xml:space="preserve"> председатель Совета депутатов Талдомского городского округа Московской области:</w:t>
      </w:r>
    </w:p>
    <w:p w:rsidR="006B3653" w:rsidRPr="00595322" w:rsidRDefault="00A93D01"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 xml:space="preserve">- </w:t>
      </w:r>
      <w:r w:rsidR="006B3653" w:rsidRPr="00595322">
        <w:rPr>
          <w:rFonts w:ascii="Times New Roman" w:hAnsi="Times New Roman" w:cs="Times New Roman"/>
          <w:color w:val="000000" w:themeColor="text1"/>
          <w:sz w:val="26"/>
          <w:szCs w:val="26"/>
        </w:rPr>
        <w:t>оглашает поступившее заявление</w:t>
      </w:r>
      <w:r w:rsidR="008B07A7" w:rsidRPr="00595322">
        <w:rPr>
          <w:rFonts w:ascii="Times New Roman" w:hAnsi="Times New Roman" w:cs="Times New Roman"/>
          <w:color w:val="000000" w:themeColor="text1"/>
          <w:sz w:val="26"/>
          <w:szCs w:val="26"/>
        </w:rPr>
        <w:t xml:space="preserve"> Губернатора Московской области, представление органа прокуратуры</w:t>
      </w:r>
      <w:r w:rsidR="006B3653" w:rsidRPr="00595322">
        <w:rPr>
          <w:rFonts w:ascii="Times New Roman" w:hAnsi="Times New Roman" w:cs="Times New Roman"/>
          <w:color w:val="000000" w:themeColor="text1"/>
          <w:sz w:val="26"/>
          <w:szCs w:val="26"/>
        </w:rPr>
        <w:t>;</w:t>
      </w:r>
    </w:p>
    <w:p w:rsidR="006B3653" w:rsidRPr="00595322" w:rsidRDefault="00A93D01"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 xml:space="preserve"> - </w:t>
      </w:r>
      <w:r w:rsidR="006B3653" w:rsidRPr="00595322">
        <w:rPr>
          <w:rFonts w:ascii="Times New Roman" w:hAnsi="Times New Roman" w:cs="Times New Roman"/>
          <w:color w:val="000000" w:themeColor="text1"/>
          <w:sz w:val="26"/>
          <w:szCs w:val="26"/>
        </w:rPr>
        <w:t>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Совета депутатов Талдомского городского округа Московской области разрешить вопрос об отстранении от принятия решения о применении меры ответственности депутата, имеющего конфликт интересов;</w:t>
      </w:r>
    </w:p>
    <w:p w:rsidR="006B3653" w:rsidRPr="00595322" w:rsidRDefault="00A93D01"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 xml:space="preserve">- </w:t>
      </w:r>
      <w:r w:rsidR="006B3653" w:rsidRPr="00595322">
        <w:rPr>
          <w:rFonts w:ascii="Times New Roman" w:hAnsi="Times New Roman" w:cs="Times New Roman"/>
          <w:color w:val="000000" w:themeColor="text1"/>
          <w:sz w:val="26"/>
          <w:szCs w:val="26"/>
        </w:rPr>
        <w:t>объявляет о наличии кворума для решения вопроса о применении меры ответственности;</w:t>
      </w:r>
    </w:p>
    <w:p w:rsidR="006B3653" w:rsidRPr="00595322" w:rsidRDefault="00A93D01"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 xml:space="preserve">- </w:t>
      </w:r>
      <w:r w:rsidR="006B3653" w:rsidRPr="00595322">
        <w:rPr>
          <w:rFonts w:ascii="Times New Roman" w:hAnsi="Times New Roman" w:cs="Times New Roman"/>
          <w:color w:val="000000" w:themeColor="text1"/>
          <w:sz w:val="26"/>
          <w:szCs w:val="26"/>
        </w:rPr>
        <w:t xml:space="preserve">оглашает письменные пояснения лица, в отношении которого поступило заявление </w:t>
      </w:r>
      <w:r w:rsidR="008B07A7" w:rsidRPr="00595322">
        <w:rPr>
          <w:rFonts w:ascii="Times New Roman" w:hAnsi="Times New Roman" w:cs="Times New Roman"/>
          <w:color w:val="000000" w:themeColor="text1"/>
          <w:sz w:val="26"/>
          <w:szCs w:val="26"/>
        </w:rPr>
        <w:t xml:space="preserve">Губернатора Московской области, представление органа прокуратуры </w:t>
      </w:r>
      <w:r w:rsidR="006B3653" w:rsidRPr="00595322">
        <w:rPr>
          <w:rFonts w:ascii="Times New Roman" w:hAnsi="Times New Roman" w:cs="Times New Roman"/>
          <w:color w:val="000000" w:themeColor="text1"/>
          <w:sz w:val="26"/>
          <w:szCs w:val="26"/>
        </w:rPr>
        <w:t>и предлагает ему выступить по рассматриваемому вопросу;</w:t>
      </w:r>
    </w:p>
    <w:p w:rsidR="006B3653" w:rsidRPr="00595322" w:rsidRDefault="00A93D01"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 xml:space="preserve">- </w:t>
      </w:r>
      <w:r w:rsidR="006B3653" w:rsidRPr="00595322">
        <w:rPr>
          <w:rFonts w:ascii="Times New Roman" w:hAnsi="Times New Roman" w:cs="Times New Roman"/>
          <w:color w:val="000000" w:themeColor="text1"/>
          <w:sz w:val="26"/>
          <w:szCs w:val="26"/>
        </w:rPr>
        <w:t>предлагает депутатам и иным лицам, присутствующим на заседании Совета депутатов Талдомского городского округа Московской области, высказать мнения относительно рассматриваемого вопроса;</w:t>
      </w:r>
    </w:p>
    <w:p w:rsidR="006B3653" w:rsidRPr="00595322" w:rsidRDefault="00A93D01"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 xml:space="preserve">- </w:t>
      </w:r>
      <w:r w:rsidR="006B3653" w:rsidRPr="00595322">
        <w:rPr>
          <w:rFonts w:ascii="Times New Roman" w:hAnsi="Times New Roman" w:cs="Times New Roman"/>
          <w:color w:val="000000" w:themeColor="text1"/>
          <w:sz w:val="26"/>
          <w:szCs w:val="26"/>
        </w:rPr>
        <w:t>объявляет о начале голосования;</w:t>
      </w:r>
    </w:p>
    <w:p w:rsidR="006B3653" w:rsidRPr="00595322" w:rsidRDefault="00A93D01"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 xml:space="preserve">- </w:t>
      </w:r>
      <w:r w:rsidR="006B3653" w:rsidRPr="00595322">
        <w:rPr>
          <w:rFonts w:ascii="Times New Roman" w:hAnsi="Times New Roman" w:cs="Times New Roman"/>
          <w:color w:val="000000" w:themeColor="text1"/>
          <w:sz w:val="26"/>
          <w:szCs w:val="26"/>
        </w:rPr>
        <w:t>после оглашения результатов принятого решения о применении меры ответственности разъясняет сроки его изготовления и опубликования.</w:t>
      </w:r>
    </w:p>
    <w:p w:rsidR="006B3653" w:rsidRPr="00595322" w:rsidRDefault="00884985"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12</w:t>
      </w:r>
      <w:r w:rsidR="006B3653" w:rsidRPr="00595322">
        <w:rPr>
          <w:rFonts w:ascii="Times New Roman" w:hAnsi="Times New Roman" w:cs="Times New Roman"/>
          <w:color w:val="000000" w:themeColor="text1"/>
          <w:sz w:val="26"/>
          <w:szCs w:val="26"/>
        </w:rPr>
        <w:t>. Депутат, в отношении которого поступило заявление</w:t>
      </w:r>
      <w:r w:rsidR="008B07A7" w:rsidRPr="00595322">
        <w:rPr>
          <w:rFonts w:ascii="Times New Roman" w:hAnsi="Times New Roman" w:cs="Times New Roman"/>
          <w:color w:val="000000" w:themeColor="text1"/>
          <w:sz w:val="26"/>
          <w:szCs w:val="26"/>
        </w:rPr>
        <w:t xml:space="preserve"> Губернатора Московской области, представление органа прокуратуры</w:t>
      </w:r>
      <w:r w:rsidR="006B3653" w:rsidRPr="00595322">
        <w:rPr>
          <w:rFonts w:ascii="Times New Roman" w:hAnsi="Times New Roman" w:cs="Times New Roman"/>
          <w:color w:val="000000" w:themeColor="text1"/>
          <w:sz w:val="26"/>
          <w:szCs w:val="26"/>
        </w:rPr>
        <w:t>, не принимает участие в голосовании.</w:t>
      </w:r>
    </w:p>
    <w:p w:rsidR="006B3653" w:rsidRPr="00595322" w:rsidRDefault="00884985"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13</w:t>
      </w:r>
      <w:r w:rsidR="006B3653" w:rsidRPr="00595322">
        <w:rPr>
          <w:rFonts w:ascii="Times New Roman" w:hAnsi="Times New Roman" w:cs="Times New Roman"/>
          <w:color w:val="000000" w:themeColor="text1"/>
          <w:sz w:val="26"/>
          <w:szCs w:val="26"/>
        </w:rPr>
        <w:t>. По итогам голосования Совет депутатов Талдомского городского округа Московской области утверждает протокол и принимает определенное итогами голосования решение.</w:t>
      </w:r>
    </w:p>
    <w:p w:rsidR="00AE107B" w:rsidRPr="00595322" w:rsidRDefault="00884985"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14</w:t>
      </w:r>
      <w:r w:rsidR="006B3653" w:rsidRPr="00595322">
        <w:rPr>
          <w:rFonts w:ascii="Times New Roman" w:hAnsi="Times New Roman" w:cs="Times New Roman"/>
          <w:color w:val="000000" w:themeColor="text1"/>
          <w:sz w:val="26"/>
          <w:szCs w:val="26"/>
        </w:rPr>
        <w:t xml:space="preserve">. Результатом рассмотрения является принятие Советом депутатов Талдомского городского округа Московской области одного из решений о применении к лицу, замещающему муниципальную должность, мер ответственности, предусмотренных </w:t>
      </w:r>
      <w:hyperlink w:anchor="P55" w:history="1">
        <w:r w:rsidR="006B3653" w:rsidRPr="00595322">
          <w:rPr>
            <w:rFonts w:ascii="Times New Roman" w:hAnsi="Times New Roman" w:cs="Times New Roman"/>
            <w:color w:val="000000" w:themeColor="text1"/>
            <w:sz w:val="26"/>
            <w:szCs w:val="26"/>
          </w:rPr>
          <w:t>пунктом 2</w:t>
        </w:r>
      </w:hyperlink>
      <w:r w:rsidR="00AE107B" w:rsidRPr="00595322">
        <w:rPr>
          <w:rFonts w:ascii="Times New Roman" w:hAnsi="Times New Roman" w:cs="Times New Roman"/>
          <w:color w:val="000000" w:themeColor="text1"/>
          <w:sz w:val="26"/>
          <w:szCs w:val="26"/>
        </w:rPr>
        <w:t xml:space="preserve"> настоящего Порядка.</w:t>
      </w:r>
    </w:p>
    <w:p w:rsidR="006B3653" w:rsidRPr="00595322" w:rsidRDefault="006B3653"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1</w:t>
      </w:r>
      <w:r w:rsidR="00884985" w:rsidRPr="00595322">
        <w:rPr>
          <w:rFonts w:ascii="Times New Roman" w:hAnsi="Times New Roman" w:cs="Times New Roman"/>
          <w:color w:val="000000" w:themeColor="text1"/>
          <w:sz w:val="26"/>
          <w:szCs w:val="26"/>
        </w:rPr>
        <w:t>5</w:t>
      </w:r>
      <w:r w:rsidRPr="00595322">
        <w:rPr>
          <w:rFonts w:ascii="Times New Roman" w:hAnsi="Times New Roman" w:cs="Times New Roman"/>
          <w:color w:val="000000" w:themeColor="text1"/>
          <w:sz w:val="26"/>
          <w:szCs w:val="26"/>
        </w:rPr>
        <w:t>. Решение Совета депутатов Талдомского городского округа Московской области о применении к лицу, замещающему муниципальную должность, мер ответственности принимается в течение месяца со дня поступления в Совет депутатов Талдомского городского округа Московской области заявления</w:t>
      </w:r>
      <w:r w:rsidR="008B07A7" w:rsidRPr="00595322">
        <w:rPr>
          <w:rFonts w:ascii="Times New Roman" w:hAnsi="Times New Roman" w:cs="Times New Roman"/>
          <w:color w:val="000000" w:themeColor="text1"/>
          <w:sz w:val="26"/>
          <w:szCs w:val="26"/>
        </w:rPr>
        <w:t xml:space="preserve"> Губернатора Московской области, представления органа прокуратуры, </w:t>
      </w:r>
      <w:r w:rsidRPr="00595322">
        <w:rPr>
          <w:rFonts w:ascii="Times New Roman" w:hAnsi="Times New Roman" w:cs="Times New Roman"/>
          <w:color w:val="000000" w:themeColor="text1"/>
          <w:sz w:val="26"/>
          <w:szCs w:val="26"/>
        </w:rPr>
        <w:t>не считая периода временной нетрудоспособности лица, замещающего муниципальную должность, а также пребывания его в отпуске.</w:t>
      </w:r>
    </w:p>
    <w:p w:rsidR="00AE107B" w:rsidRPr="00595322" w:rsidRDefault="00AE107B" w:rsidP="00AE107B">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1</w:t>
      </w:r>
      <w:r w:rsidR="00884985" w:rsidRPr="00595322">
        <w:rPr>
          <w:rFonts w:ascii="Times New Roman" w:hAnsi="Times New Roman" w:cs="Times New Roman"/>
          <w:color w:val="000000" w:themeColor="text1"/>
          <w:sz w:val="26"/>
          <w:szCs w:val="26"/>
        </w:rPr>
        <w:t>6</w:t>
      </w:r>
      <w:r w:rsidRPr="00595322">
        <w:rPr>
          <w:rFonts w:ascii="Times New Roman" w:hAnsi="Times New Roman" w:cs="Times New Roman"/>
          <w:color w:val="000000" w:themeColor="text1"/>
          <w:sz w:val="26"/>
          <w:szCs w:val="26"/>
        </w:rPr>
        <w:t>. Решение, принятое в соответствии с пунктом 13 настоящего Порядка, должно быть мотивированным, оформляется в письменном виде.</w:t>
      </w:r>
    </w:p>
    <w:p w:rsidR="00AE107B" w:rsidRPr="00595322" w:rsidRDefault="00884985" w:rsidP="00AE107B">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lastRenderedPageBreak/>
        <w:t>16</w:t>
      </w:r>
      <w:r w:rsidR="00FA0219" w:rsidRPr="00595322">
        <w:rPr>
          <w:rFonts w:ascii="Times New Roman" w:eastAsia="Times New Roman" w:hAnsi="Times New Roman" w:cs="Times New Roman"/>
          <w:color w:val="000000" w:themeColor="text1"/>
          <w:sz w:val="26"/>
          <w:szCs w:val="26"/>
          <w:lang w:eastAsia="ru-RU"/>
        </w:rPr>
        <w:t>.1.</w:t>
      </w:r>
      <w:r w:rsidR="00AE107B" w:rsidRPr="00595322">
        <w:rPr>
          <w:rFonts w:ascii="Times New Roman" w:eastAsia="Times New Roman" w:hAnsi="Times New Roman" w:cs="Times New Roman"/>
          <w:color w:val="000000" w:themeColor="text1"/>
          <w:sz w:val="26"/>
          <w:szCs w:val="26"/>
          <w:lang w:eastAsia="ru-RU"/>
        </w:rPr>
        <w:t xml:space="preserve"> Решение о применении мер ответственности в отношении депутата, члена выборного органа местного самоуправления,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AE107B" w:rsidRPr="00595322" w:rsidRDefault="00AE107B" w:rsidP="00AE107B">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а) фамилию, имя, отчество (последнее - при наличии);</w:t>
      </w:r>
    </w:p>
    <w:p w:rsidR="00AE107B" w:rsidRPr="00595322" w:rsidRDefault="00AE107B" w:rsidP="00AE107B">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б) должность;</w:t>
      </w:r>
    </w:p>
    <w:p w:rsidR="00AE107B" w:rsidRPr="00595322" w:rsidRDefault="00AE107B" w:rsidP="00AE107B">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AE107B" w:rsidRPr="00595322" w:rsidRDefault="00AE107B" w:rsidP="00AE107B">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г) С</w:t>
      </w:r>
      <w:r w:rsidRPr="00595322">
        <w:rPr>
          <w:rFonts w:ascii="Times New Roman" w:hAnsi="Times New Roman" w:cs="Times New Roman"/>
          <w:color w:val="000000" w:themeColor="text1"/>
          <w:sz w:val="26"/>
          <w:szCs w:val="26"/>
        </w:rPr>
        <w:t xml:space="preserve">сылку на примененную норму права Федерального </w:t>
      </w:r>
      <w:hyperlink r:id="rId16" w:history="1">
        <w:r w:rsidRPr="00595322">
          <w:rPr>
            <w:rFonts w:ascii="Times New Roman" w:hAnsi="Times New Roman" w:cs="Times New Roman"/>
            <w:color w:val="000000" w:themeColor="text1"/>
            <w:sz w:val="26"/>
            <w:szCs w:val="26"/>
          </w:rPr>
          <w:t>закона</w:t>
        </w:r>
      </w:hyperlink>
      <w:r w:rsidRPr="00595322">
        <w:rPr>
          <w:rFonts w:ascii="Times New Roman" w:hAnsi="Times New Roman" w:cs="Times New Roman"/>
          <w:color w:val="000000" w:themeColor="text1"/>
          <w:sz w:val="26"/>
          <w:szCs w:val="26"/>
        </w:rPr>
        <w:t xml:space="preserve"> от 06.10.2003 N 131-ФЗ "Об общих принципах организации местного самоуправления в Российской Федерации"</w:t>
      </w:r>
      <w:r w:rsidRPr="00595322">
        <w:rPr>
          <w:rFonts w:ascii="Times New Roman" w:eastAsia="Times New Roman" w:hAnsi="Times New Roman" w:cs="Times New Roman"/>
          <w:color w:val="000000" w:themeColor="text1"/>
          <w:sz w:val="26"/>
          <w:szCs w:val="26"/>
          <w:lang w:eastAsia="ru-RU"/>
        </w:rPr>
        <w:t xml:space="preserve"> с обоснованием применения избранной меры ответственности</w:t>
      </w:r>
    </w:p>
    <w:p w:rsidR="00AE107B" w:rsidRPr="00595322" w:rsidRDefault="00AE107B" w:rsidP="00AE107B">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д) срок действия меры ответственности.</w:t>
      </w:r>
    </w:p>
    <w:p w:rsidR="00AE107B" w:rsidRPr="00595322" w:rsidRDefault="00AE107B" w:rsidP="00AE107B">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Сведения в отношении депутата, члена выборного органа местного самоуправления,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AE107B" w:rsidRPr="00595322" w:rsidRDefault="00AE107B" w:rsidP="00AE107B">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595322">
        <w:rPr>
          <w:rFonts w:ascii="Times New Roman" w:eastAsia="Times New Roman" w:hAnsi="Times New Roman" w:cs="Times New Roman"/>
          <w:color w:val="000000" w:themeColor="text1"/>
          <w:sz w:val="26"/>
          <w:szCs w:val="26"/>
          <w:lang w:eastAsia="ru-RU"/>
        </w:rPr>
        <w:t>Решение о применении меры ответственности подписывается председателем Совета.</w:t>
      </w:r>
    </w:p>
    <w:p w:rsidR="006B3653" w:rsidRPr="00595322" w:rsidRDefault="00AE107B" w:rsidP="00FA0219">
      <w:pPr>
        <w:spacing w:after="0" w:line="240" w:lineRule="auto"/>
        <w:ind w:firstLine="426"/>
        <w:jc w:val="both"/>
        <w:rPr>
          <w:rFonts w:ascii="Times New Roman" w:hAnsi="Times New Roman" w:cs="Times New Roman"/>
          <w:color w:val="000000" w:themeColor="text1"/>
          <w:sz w:val="26"/>
          <w:szCs w:val="26"/>
        </w:rPr>
      </w:pPr>
      <w:r w:rsidRPr="00595322">
        <w:rPr>
          <w:rFonts w:ascii="Times New Roman" w:eastAsia="Times New Roman" w:hAnsi="Times New Roman" w:cs="Times New Roman"/>
          <w:color w:val="000000" w:themeColor="text1"/>
          <w:sz w:val="26"/>
          <w:szCs w:val="26"/>
          <w:lang w:eastAsia="ru-RU"/>
        </w:rPr>
        <w:t> </w:t>
      </w:r>
      <w:r w:rsidR="006B3653" w:rsidRPr="00595322">
        <w:rPr>
          <w:rFonts w:ascii="Times New Roman" w:hAnsi="Times New Roman" w:cs="Times New Roman"/>
          <w:color w:val="000000" w:themeColor="text1"/>
          <w:sz w:val="26"/>
          <w:szCs w:val="26"/>
        </w:rPr>
        <w:t>1</w:t>
      </w:r>
      <w:r w:rsidR="00884985" w:rsidRPr="00595322">
        <w:rPr>
          <w:rFonts w:ascii="Times New Roman" w:hAnsi="Times New Roman" w:cs="Times New Roman"/>
          <w:color w:val="000000" w:themeColor="text1"/>
          <w:sz w:val="26"/>
          <w:szCs w:val="26"/>
        </w:rPr>
        <w:t>7</w:t>
      </w:r>
      <w:r w:rsidR="006B3653" w:rsidRPr="00595322">
        <w:rPr>
          <w:rFonts w:ascii="Times New Roman" w:hAnsi="Times New Roman" w:cs="Times New Roman"/>
          <w:color w:val="000000" w:themeColor="text1"/>
          <w:sz w:val="26"/>
          <w:szCs w:val="26"/>
        </w:rPr>
        <w:t xml:space="preserve">. Информация о применении к </w:t>
      </w:r>
      <w:r w:rsidR="008B07A7" w:rsidRPr="00595322">
        <w:rPr>
          <w:rFonts w:ascii="Times New Roman" w:hAnsi="Times New Roman" w:cs="Times New Roman"/>
          <w:color w:val="000000" w:themeColor="text1"/>
          <w:sz w:val="26"/>
          <w:szCs w:val="26"/>
        </w:rPr>
        <w:t>депутату, члену выборного органа местного самоуправления, выборному должностному лицу местного самоуправления Талдомского городского округа Московской области</w:t>
      </w:r>
      <w:r w:rsidR="006B3653" w:rsidRPr="00595322">
        <w:rPr>
          <w:rFonts w:ascii="Times New Roman" w:hAnsi="Times New Roman" w:cs="Times New Roman"/>
          <w:color w:val="000000" w:themeColor="text1"/>
          <w:sz w:val="26"/>
          <w:szCs w:val="26"/>
        </w:rPr>
        <w:t xml:space="preserve"> одной из мер ответственности, указанных в </w:t>
      </w:r>
      <w:hyperlink w:anchor="P55" w:history="1">
        <w:r w:rsidR="006B3653" w:rsidRPr="00595322">
          <w:rPr>
            <w:rFonts w:ascii="Times New Roman" w:hAnsi="Times New Roman" w:cs="Times New Roman"/>
            <w:color w:val="000000" w:themeColor="text1"/>
            <w:sz w:val="26"/>
            <w:szCs w:val="26"/>
          </w:rPr>
          <w:t>пункте 2</w:t>
        </w:r>
      </w:hyperlink>
      <w:r w:rsidR="006B3653" w:rsidRPr="00595322">
        <w:rPr>
          <w:rFonts w:ascii="Times New Roman" w:hAnsi="Times New Roman" w:cs="Times New Roman"/>
          <w:color w:val="000000" w:themeColor="text1"/>
          <w:sz w:val="26"/>
          <w:szCs w:val="26"/>
        </w:rPr>
        <w:t xml:space="preserve"> настоящего Порядка, </w:t>
      </w:r>
      <w:r w:rsidR="00B018B6" w:rsidRPr="00595322">
        <w:rPr>
          <w:rFonts w:ascii="Times New Roman" w:hAnsi="Times New Roman" w:cs="Times New Roman"/>
          <w:color w:val="000000" w:themeColor="text1"/>
          <w:sz w:val="26"/>
          <w:szCs w:val="26"/>
        </w:rPr>
        <w:t xml:space="preserve">не позднее 15 дней со дня принятия соответствующего решения, </w:t>
      </w:r>
      <w:r w:rsidR="006B3653" w:rsidRPr="00595322">
        <w:rPr>
          <w:rFonts w:ascii="Times New Roman" w:hAnsi="Times New Roman" w:cs="Times New Roman"/>
          <w:color w:val="000000" w:themeColor="text1"/>
          <w:sz w:val="26"/>
          <w:szCs w:val="26"/>
        </w:rPr>
        <w:t>размещается на официальном сайте Талдомского городского округа Московской области в информационно-тел</w:t>
      </w:r>
      <w:r w:rsidR="00B018B6" w:rsidRPr="00595322">
        <w:rPr>
          <w:rFonts w:ascii="Times New Roman" w:hAnsi="Times New Roman" w:cs="Times New Roman"/>
          <w:color w:val="000000" w:themeColor="text1"/>
          <w:sz w:val="26"/>
          <w:szCs w:val="26"/>
        </w:rPr>
        <w:t>екоммуникационной сети Интернет, а также в учрежденном администрацией Талдомского городского округа Московской области периодическом печатном средстве массовой информации - общественно-политической газете «Заря»</w:t>
      </w:r>
      <w:r w:rsidR="006B3653" w:rsidRPr="00595322">
        <w:rPr>
          <w:rFonts w:ascii="Times New Roman" w:hAnsi="Times New Roman" w:cs="Times New Roman"/>
          <w:color w:val="000000" w:themeColor="text1"/>
          <w:sz w:val="26"/>
          <w:szCs w:val="26"/>
        </w:rPr>
        <w:t>.</w:t>
      </w:r>
    </w:p>
    <w:p w:rsidR="006B3653" w:rsidRPr="00595322" w:rsidRDefault="006B3653"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1</w:t>
      </w:r>
      <w:r w:rsidR="00884985" w:rsidRPr="00595322">
        <w:rPr>
          <w:rFonts w:ascii="Times New Roman" w:hAnsi="Times New Roman" w:cs="Times New Roman"/>
          <w:color w:val="000000" w:themeColor="text1"/>
          <w:sz w:val="26"/>
          <w:szCs w:val="26"/>
        </w:rPr>
        <w:t>8</w:t>
      </w:r>
      <w:r w:rsidRPr="00595322">
        <w:rPr>
          <w:rFonts w:ascii="Times New Roman" w:hAnsi="Times New Roman" w:cs="Times New Roman"/>
          <w:color w:val="000000" w:themeColor="text1"/>
          <w:sz w:val="26"/>
          <w:szCs w:val="26"/>
        </w:rPr>
        <w:t xml:space="preserve">. </w:t>
      </w:r>
      <w:r w:rsidR="004A1FE3" w:rsidRPr="00595322">
        <w:rPr>
          <w:rFonts w:ascii="Times New Roman" w:hAnsi="Times New Roman" w:cs="Times New Roman"/>
          <w:color w:val="000000" w:themeColor="text1"/>
          <w:sz w:val="26"/>
          <w:szCs w:val="26"/>
        </w:rPr>
        <w:t>Депутат, член выборного органа местного самоуправления, выборное должностное лицо местного самоуправления Талдомского городского округа Московской области</w:t>
      </w:r>
      <w:r w:rsidRPr="00595322">
        <w:rPr>
          <w:rFonts w:ascii="Times New Roman" w:hAnsi="Times New Roman" w:cs="Times New Roman"/>
          <w:color w:val="000000" w:themeColor="text1"/>
          <w:sz w:val="26"/>
          <w:szCs w:val="26"/>
        </w:rPr>
        <w:t>, должно быть ознакомлено под роспись с решением о применении к нему мер ответственности в течение трех рабочих дней со дня принятия такого решения. По требованию лица, замещающего муниципальную должность, выдается надлежащим образом заверенная копия решения о применении к нему мер ответственности.</w:t>
      </w:r>
    </w:p>
    <w:p w:rsidR="006B3653" w:rsidRPr="00595322" w:rsidRDefault="006B3653"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1</w:t>
      </w:r>
      <w:r w:rsidR="00884985" w:rsidRPr="00595322">
        <w:rPr>
          <w:rFonts w:ascii="Times New Roman" w:hAnsi="Times New Roman" w:cs="Times New Roman"/>
          <w:color w:val="000000" w:themeColor="text1"/>
          <w:sz w:val="26"/>
          <w:szCs w:val="26"/>
        </w:rPr>
        <w:t>9</w:t>
      </w:r>
      <w:r w:rsidRPr="00595322">
        <w:rPr>
          <w:rFonts w:ascii="Times New Roman" w:hAnsi="Times New Roman" w:cs="Times New Roman"/>
          <w:color w:val="000000" w:themeColor="text1"/>
          <w:sz w:val="26"/>
          <w:szCs w:val="26"/>
        </w:rPr>
        <w:t>. В случае если решение о применении мер ответственности невозможно довести до сведения лица, замещающего муниципальную должность, или указанное лицо отказывается ознакомиться с решением под роспись, уполномоченным сотрудником аппарата администрации Талдомского городского округа Московской области составляется акт об отказе в ознакомлении выше указанного лица с решением о применении к нему мер ответственности или о невозможности его уведомления о таком решении.</w:t>
      </w:r>
    </w:p>
    <w:p w:rsidR="006B3653" w:rsidRPr="00595322" w:rsidRDefault="00884985" w:rsidP="006B3653">
      <w:pPr>
        <w:pStyle w:val="ConsPlusNormal"/>
        <w:ind w:firstLine="540"/>
        <w:jc w:val="both"/>
        <w:rPr>
          <w:rFonts w:ascii="Times New Roman" w:hAnsi="Times New Roman" w:cs="Times New Roman"/>
          <w:color w:val="000000" w:themeColor="text1"/>
          <w:sz w:val="26"/>
          <w:szCs w:val="26"/>
        </w:rPr>
      </w:pPr>
      <w:r w:rsidRPr="00595322">
        <w:rPr>
          <w:rFonts w:ascii="Times New Roman" w:hAnsi="Times New Roman" w:cs="Times New Roman"/>
          <w:color w:val="000000" w:themeColor="text1"/>
          <w:sz w:val="26"/>
          <w:szCs w:val="26"/>
        </w:rPr>
        <w:t>20</w:t>
      </w:r>
      <w:r w:rsidR="006B3653" w:rsidRPr="00595322">
        <w:rPr>
          <w:rFonts w:ascii="Times New Roman" w:hAnsi="Times New Roman" w:cs="Times New Roman"/>
          <w:color w:val="000000" w:themeColor="text1"/>
          <w:sz w:val="26"/>
          <w:szCs w:val="26"/>
        </w:rPr>
        <w:t xml:space="preserve">. </w:t>
      </w:r>
      <w:r w:rsidR="004A1FE3" w:rsidRPr="00595322">
        <w:rPr>
          <w:rFonts w:ascii="Times New Roman" w:hAnsi="Times New Roman" w:cs="Times New Roman"/>
          <w:color w:val="000000" w:themeColor="text1"/>
          <w:sz w:val="26"/>
          <w:szCs w:val="26"/>
        </w:rPr>
        <w:t>Депутат, член выборного органа местного самоуправления, выборное должностное лицо местного самоуправления Талдомского городского округа Московской области</w:t>
      </w:r>
      <w:r w:rsidR="006B3653" w:rsidRPr="00595322">
        <w:rPr>
          <w:rFonts w:ascii="Times New Roman" w:hAnsi="Times New Roman" w:cs="Times New Roman"/>
          <w:color w:val="000000" w:themeColor="text1"/>
          <w:sz w:val="26"/>
          <w:szCs w:val="26"/>
        </w:rPr>
        <w:t xml:space="preserve">, вправе обжаловать решение о применении к нему мер </w:t>
      </w:r>
      <w:r w:rsidR="006B3653" w:rsidRPr="00595322">
        <w:rPr>
          <w:rFonts w:ascii="Times New Roman" w:hAnsi="Times New Roman" w:cs="Times New Roman"/>
          <w:color w:val="000000" w:themeColor="text1"/>
          <w:sz w:val="26"/>
          <w:szCs w:val="26"/>
        </w:rPr>
        <w:lastRenderedPageBreak/>
        <w:t>ответственности в судебном порядке.</w:t>
      </w:r>
    </w:p>
    <w:p w:rsidR="006B3653" w:rsidRPr="00595322" w:rsidRDefault="006B3653" w:rsidP="006B3653">
      <w:pPr>
        <w:pStyle w:val="ConsPlusNormal"/>
        <w:jc w:val="both"/>
        <w:rPr>
          <w:rFonts w:ascii="Times New Roman" w:hAnsi="Times New Roman" w:cs="Times New Roman"/>
          <w:color w:val="000000" w:themeColor="text1"/>
          <w:sz w:val="28"/>
          <w:szCs w:val="28"/>
        </w:rPr>
      </w:pPr>
    </w:p>
    <w:sectPr w:rsidR="006B3653" w:rsidRPr="00595322" w:rsidSect="00877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53"/>
    <w:rsid w:val="00023839"/>
    <w:rsid w:val="000A432C"/>
    <w:rsid w:val="00236A31"/>
    <w:rsid w:val="00273B53"/>
    <w:rsid w:val="002C7DF4"/>
    <w:rsid w:val="002E40A1"/>
    <w:rsid w:val="00422587"/>
    <w:rsid w:val="004A1FE3"/>
    <w:rsid w:val="0058090C"/>
    <w:rsid w:val="00595322"/>
    <w:rsid w:val="006B3653"/>
    <w:rsid w:val="00884985"/>
    <w:rsid w:val="0089706A"/>
    <w:rsid w:val="008B07A7"/>
    <w:rsid w:val="00985B0D"/>
    <w:rsid w:val="00986A0A"/>
    <w:rsid w:val="00A93D01"/>
    <w:rsid w:val="00A94E6C"/>
    <w:rsid w:val="00AE107B"/>
    <w:rsid w:val="00B018B6"/>
    <w:rsid w:val="00BF6594"/>
    <w:rsid w:val="00C6304F"/>
    <w:rsid w:val="00F31CBC"/>
    <w:rsid w:val="00FA0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C1A95-690A-431E-96FB-2C6147B8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6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B36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B365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C7D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7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79615">
      <w:bodyDiv w:val="1"/>
      <w:marLeft w:val="0"/>
      <w:marRight w:val="0"/>
      <w:marTop w:val="0"/>
      <w:marBottom w:val="0"/>
      <w:divBdr>
        <w:top w:val="none" w:sz="0" w:space="0" w:color="auto"/>
        <w:left w:val="none" w:sz="0" w:space="0" w:color="auto"/>
        <w:bottom w:val="none" w:sz="0" w:space="0" w:color="auto"/>
        <w:right w:val="none" w:sz="0" w:space="0" w:color="auto"/>
      </w:divBdr>
    </w:div>
    <w:div w:id="1165507835">
      <w:bodyDiv w:val="1"/>
      <w:marLeft w:val="0"/>
      <w:marRight w:val="0"/>
      <w:marTop w:val="0"/>
      <w:marBottom w:val="0"/>
      <w:divBdr>
        <w:top w:val="none" w:sz="0" w:space="0" w:color="auto"/>
        <w:left w:val="none" w:sz="0" w:space="0" w:color="auto"/>
        <w:bottom w:val="none" w:sz="0" w:space="0" w:color="auto"/>
        <w:right w:val="none" w:sz="0" w:space="0" w:color="auto"/>
      </w:divBdr>
    </w:div>
    <w:div w:id="18552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538A30E3E05E731B37536659CCCB8DD88A46A04FF836D2E20DEC105209AD656D8DD61141754075D21CCB6E08T0yBJ" TargetMode="External"/><Relationship Id="rId13" Type="http://schemas.openxmlformats.org/officeDocument/2006/relationships/hyperlink" Target="consultantplus://offline/ref=07538A30E3E05E731B3752684CCCCB8DD88F43A24FF936D2E20DEC105209AD657F8D8E1D40745F74D1099D3F4E5E44F4075A1E905960AB56TCy7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7538A30E3E05E731B37536659CCCB8DD88940A14BF636D2E20DEC105209AD657F8D8E144872552081469C630B0A57F4045A1D9245T6y2J" TargetMode="External"/><Relationship Id="rId12" Type="http://schemas.openxmlformats.org/officeDocument/2006/relationships/hyperlink" Target="consultantplus://offline/ref=07538A30E3E05E731B37536659CCCB8DD88940A14BF636D2E20DEC105209AD657F8D8E144872552081469C630B0A57F4045A1D9245T6y2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7538A30E3E05E731B37536659CCCB8DD88940A14BF636D2E20DEC105209AD656D8DD61141754075D21CCB6E08T0yBJ" TargetMode="External"/><Relationship Id="rId1" Type="http://schemas.openxmlformats.org/officeDocument/2006/relationships/customXml" Target="../customXml/item1.xml"/><Relationship Id="rId6" Type="http://schemas.openxmlformats.org/officeDocument/2006/relationships/hyperlink" Target="consultantplus://offline/ref=4934F91EACF0EBAEF36338D7D42D322977BAC41580756AC59AAC89C308DD3A3701FC5F8C27518DBA965CEBCA567AE0A782D9308301eEJAL" TargetMode="External"/><Relationship Id="rId11" Type="http://schemas.openxmlformats.org/officeDocument/2006/relationships/hyperlink" Target="consultantplus://offline/ref=4934F91EACF0EBAEF36338D7D42D322977BAC41580756AC59AAC89C308DD3A3701FC5F8C27518DBA965CEBCA567AE0A782D9308301eEJAL" TargetMode="External"/><Relationship Id="rId5" Type="http://schemas.openxmlformats.org/officeDocument/2006/relationships/image" Target="media/image1.jpeg"/><Relationship Id="rId15" Type="http://schemas.openxmlformats.org/officeDocument/2006/relationships/hyperlink" Target="consultantplus://offline/ref=07538A30E3E05E731B3752684CCCCB8DD88F43A24FF936D2E20DEC105209AD656D8DD61141754075D21CCB6E08T0yBJ" TargetMode="External"/><Relationship Id="rId10" Type="http://schemas.openxmlformats.org/officeDocument/2006/relationships/hyperlink" Target="consultantplus://offline/ref=07538A30E3E05E731B3752684CCCCB8DD88D47A748FB36D2E20DEC105209AD656D8DD61141754075D21CCB6E08T0yBJ" TargetMode="External"/><Relationship Id="rId4" Type="http://schemas.openxmlformats.org/officeDocument/2006/relationships/webSettings" Target="webSettings.xml"/><Relationship Id="rId9" Type="http://schemas.openxmlformats.org/officeDocument/2006/relationships/hyperlink" Target="consultantplus://offline/ref=07538A30E3E05E731B3752684CCCCB8DD88E47A44CF736D2E20DEC105209AD657F8D8E1D40745E76D7099D3F4E5E44F4075A1E905960AB56TCy7J" TargetMode="External"/><Relationship Id="rId14" Type="http://schemas.openxmlformats.org/officeDocument/2006/relationships/hyperlink" Target="consultantplus://offline/ref=4934F91EACF0EBAEF36338D7D42D322977BAC41580756AC59AAC89C308DD3A3701FC5F8C27518DBA965CEBCA567AE0A782D9308301eEJ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C62C2-9190-479D-A72C-AD38B5DE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3381</Words>
  <Characters>19272</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Приложение</vt:lpstr>
    </vt:vector>
  </TitlesOfParts>
  <Company>SPecialiST RePack</Company>
  <LinksUpToDate>false</LinksUpToDate>
  <CharactersWithSpaces>22608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Головешкина Елена Сергеевна</dc:creator>
  <cp:lastModifiedBy>1</cp:lastModifiedBy>
  <cp:revision>6</cp:revision>
  <cp:lastPrinted>2020-12-25T08:01:00Z</cp:lastPrinted>
  <dcterms:created xsi:type="dcterms:W3CDTF">2020-12-15T05:44:00Z</dcterms:created>
  <dcterms:modified xsi:type="dcterms:W3CDTF">2020-12-30T11:13:00Z</dcterms:modified>
</cp:coreProperties>
</file>